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before="100" w:beforeAutospacing="1" w:after="100" w:afterAutospacing="1" w:line="580" w:lineRule="exact"/>
        <w:ind w:firstLine="600"/>
        <w:jc w:val="center"/>
        <w:rPr>
          <w:rFonts w:ascii="Times New Roman" w:hAnsi="Times New Roman" w:cs="Times New Roman"/>
          <w:b/>
          <w:bCs/>
          <w:sz w:val="36"/>
          <w:szCs w:val="36"/>
        </w:rPr>
      </w:pPr>
    </w:p>
    <w:p>
      <w:pPr>
        <w:autoSpaceDE w:val="0"/>
        <w:autoSpaceDN w:val="0"/>
        <w:adjustRightInd w:val="0"/>
        <w:spacing w:before="100" w:beforeAutospacing="1" w:after="100" w:afterAutospacing="1" w:line="580" w:lineRule="exact"/>
        <w:ind w:firstLine="600"/>
        <w:jc w:val="center"/>
        <w:rPr>
          <w:rFonts w:ascii="Times New Roman" w:hAnsi="Times New Roman" w:cs="Times New Roman"/>
          <w:b/>
          <w:bCs/>
          <w:sz w:val="36"/>
          <w:szCs w:val="36"/>
        </w:rPr>
      </w:pPr>
    </w:p>
    <w:p>
      <w:pPr>
        <w:autoSpaceDE w:val="0"/>
        <w:autoSpaceDN w:val="0"/>
        <w:adjustRightInd w:val="0"/>
        <w:spacing w:before="100" w:beforeAutospacing="1" w:after="100" w:afterAutospacing="1" w:line="580" w:lineRule="exact"/>
        <w:ind w:firstLine="600"/>
        <w:jc w:val="center"/>
        <w:rPr>
          <w:rFonts w:ascii="Times New Roman" w:hAnsi="Times New Roman" w:cs="Times New Roman"/>
          <w:b/>
          <w:bCs/>
          <w:sz w:val="36"/>
          <w:szCs w:val="36"/>
        </w:rPr>
      </w:pPr>
    </w:p>
    <w:p>
      <w:pPr>
        <w:autoSpaceDE w:val="0"/>
        <w:autoSpaceDN w:val="0"/>
        <w:adjustRightInd w:val="0"/>
        <w:spacing w:before="100" w:beforeAutospacing="1" w:after="100" w:afterAutospacing="1" w:line="580" w:lineRule="exact"/>
        <w:ind w:firstLine="600"/>
        <w:jc w:val="center"/>
        <w:rPr>
          <w:rFonts w:ascii="Times New Roman" w:hAnsi="Times New Roman" w:cs="Times New Roman"/>
          <w:b/>
          <w:bCs/>
          <w:sz w:val="36"/>
          <w:szCs w:val="36"/>
        </w:rPr>
      </w:pPr>
    </w:p>
    <w:p>
      <w:pPr>
        <w:autoSpaceDE w:val="0"/>
        <w:autoSpaceDN w:val="0"/>
        <w:adjustRightInd w:val="0"/>
        <w:spacing w:before="100" w:beforeAutospacing="1" w:after="100" w:afterAutospacing="1" w:line="580" w:lineRule="exact"/>
        <w:ind w:firstLine="600"/>
        <w:jc w:val="center"/>
        <w:rPr>
          <w:rFonts w:ascii="Times New Roman" w:hAnsi="Times New Roman" w:cs="Times New Roman"/>
          <w:b/>
          <w:bCs/>
          <w:sz w:val="36"/>
          <w:szCs w:val="36"/>
        </w:rPr>
      </w:pPr>
    </w:p>
    <w:p>
      <w:pPr>
        <w:autoSpaceDE w:val="0"/>
        <w:autoSpaceDN w:val="0"/>
        <w:adjustRightInd w:val="0"/>
        <w:spacing w:before="100" w:beforeAutospacing="1" w:after="100" w:afterAutospacing="1"/>
        <w:ind w:firstLine="142"/>
        <w:jc w:val="center"/>
        <w:rPr>
          <w:rFonts w:ascii="方正小标宋简体" w:eastAsia="方正小标宋简体"/>
        </w:rPr>
      </w:pPr>
      <w:r>
        <w:rPr>
          <w:rFonts w:hint="eastAsia" w:ascii="方正小标宋简体" w:hAnsi="Times New Roman" w:eastAsia="方正小标宋简体" w:cs="仿宋_GB2312"/>
          <w:b/>
          <w:bCs/>
          <w:sz w:val="44"/>
          <w:szCs w:val="44"/>
        </w:rPr>
        <w:t>内蒙古自治区呼伦贝尔市扶贫开发办公室</w:t>
      </w:r>
    </w:p>
    <w:p>
      <w:pPr>
        <w:autoSpaceDE w:val="0"/>
        <w:autoSpaceDN w:val="0"/>
        <w:adjustRightInd w:val="0"/>
        <w:spacing w:before="100" w:beforeAutospacing="1" w:after="100" w:afterAutospacing="1"/>
        <w:ind w:firstLine="601"/>
        <w:jc w:val="center"/>
        <w:rPr>
          <w:rFonts w:ascii="仿宋_GB2312" w:hAnsi="Times New Roman" w:eastAsia="仿宋_GB2312" w:cs="仿宋_GB2312"/>
          <w:b/>
          <w:bCs/>
          <w:sz w:val="44"/>
          <w:szCs w:val="44"/>
        </w:rPr>
      </w:pPr>
    </w:p>
    <w:p>
      <w:pPr>
        <w:autoSpaceDE w:val="0"/>
        <w:autoSpaceDN w:val="0"/>
        <w:adjustRightInd w:val="0"/>
        <w:spacing w:before="100" w:beforeAutospacing="1" w:after="100" w:afterAutospacing="1"/>
        <w:ind w:firstLine="601"/>
        <w:jc w:val="center"/>
        <w:rPr>
          <w:rFonts w:ascii="Times New Roman" w:hAnsi="Times New Roman" w:eastAsia="仿宋_GB2312" w:cs="Times New Roman"/>
          <w:b/>
          <w:bCs/>
          <w:sz w:val="44"/>
          <w:szCs w:val="44"/>
        </w:rPr>
      </w:pPr>
      <w:r>
        <w:rPr>
          <w:rFonts w:hint="eastAsia" w:ascii="仿宋_GB2312" w:hAnsi="Times New Roman" w:eastAsia="仿宋_GB2312" w:cs="仿宋_GB2312"/>
          <w:b/>
          <w:bCs/>
          <w:sz w:val="44"/>
          <w:szCs w:val="44"/>
        </w:rPr>
        <w:t>2019年度决算公开报告</w:t>
      </w:r>
    </w:p>
    <w:p>
      <w:pPr>
        <w:autoSpaceDE w:val="0"/>
        <w:autoSpaceDN w:val="0"/>
        <w:adjustRightInd w:val="0"/>
        <w:spacing w:before="100" w:beforeAutospacing="1" w:after="100" w:afterAutospacing="1" w:line="580" w:lineRule="exact"/>
        <w:ind w:firstLine="600"/>
        <w:jc w:val="center"/>
        <w:rPr>
          <w:rFonts w:ascii="Times New Roman" w:hAnsi="Times New Roman" w:eastAsia="仿宋_GB2312" w:cs="Times New Roman"/>
          <w:b/>
          <w:bCs/>
          <w:sz w:val="36"/>
          <w:szCs w:val="36"/>
        </w:rPr>
      </w:pPr>
      <w:bookmarkStart w:id="0" w:name="_GoBack"/>
      <w:bookmarkEnd w:id="0"/>
    </w:p>
    <w:p>
      <w:pPr>
        <w:autoSpaceDE w:val="0"/>
        <w:autoSpaceDN w:val="0"/>
        <w:adjustRightInd w:val="0"/>
        <w:spacing w:before="100" w:beforeAutospacing="1" w:after="100" w:afterAutospacing="1" w:line="580" w:lineRule="exact"/>
        <w:ind w:firstLine="600"/>
        <w:jc w:val="center"/>
        <w:rPr>
          <w:rFonts w:ascii="Times New Roman" w:hAnsi="Times New Roman" w:eastAsia="仿宋_GB2312" w:cs="Times New Roman"/>
          <w:b/>
          <w:bCs/>
          <w:sz w:val="36"/>
          <w:szCs w:val="36"/>
        </w:rPr>
      </w:pPr>
    </w:p>
    <w:p>
      <w:pPr>
        <w:autoSpaceDE w:val="0"/>
        <w:autoSpaceDN w:val="0"/>
        <w:adjustRightInd w:val="0"/>
        <w:spacing w:before="100" w:beforeAutospacing="1" w:after="100" w:afterAutospacing="1" w:line="580" w:lineRule="exact"/>
        <w:ind w:firstLine="600"/>
        <w:jc w:val="center"/>
        <w:rPr>
          <w:rFonts w:ascii="Times New Roman" w:hAnsi="Times New Roman" w:eastAsia="仿宋_GB2312" w:cs="Times New Roman"/>
          <w:b/>
          <w:bCs/>
          <w:sz w:val="36"/>
          <w:szCs w:val="36"/>
        </w:rPr>
      </w:pPr>
    </w:p>
    <w:p>
      <w:pPr>
        <w:autoSpaceDE w:val="0"/>
        <w:autoSpaceDN w:val="0"/>
        <w:adjustRightInd w:val="0"/>
        <w:spacing w:before="100" w:beforeAutospacing="1" w:after="100" w:afterAutospacing="1" w:line="580" w:lineRule="exact"/>
        <w:ind w:firstLine="600"/>
        <w:jc w:val="center"/>
        <w:rPr>
          <w:rFonts w:ascii="Times New Roman" w:hAnsi="Times New Roman" w:eastAsia="仿宋_GB2312" w:cs="Times New Roman"/>
          <w:b/>
          <w:bCs/>
          <w:sz w:val="36"/>
          <w:szCs w:val="36"/>
        </w:rPr>
      </w:pPr>
    </w:p>
    <w:p>
      <w:pPr>
        <w:autoSpaceDE w:val="0"/>
        <w:autoSpaceDN w:val="0"/>
        <w:adjustRightInd w:val="0"/>
        <w:spacing w:before="100" w:beforeAutospacing="1" w:after="100" w:afterAutospacing="1" w:line="580" w:lineRule="exact"/>
        <w:ind w:firstLine="600"/>
        <w:jc w:val="center"/>
        <w:rPr>
          <w:rFonts w:ascii="Times New Roman" w:hAnsi="Times New Roman" w:eastAsia="仿宋_GB2312" w:cs="Times New Roman"/>
          <w:b/>
          <w:bCs/>
          <w:sz w:val="36"/>
          <w:szCs w:val="36"/>
        </w:rPr>
      </w:pPr>
    </w:p>
    <w:p>
      <w:pPr>
        <w:autoSpaceDE w:val="0"/>
        <w:autoSpaceDN w:val="0"/>
        <w:adjustRightInd w:val="0"/>
        <w:spacing w:before="100" w:beforeAutospacing="1" w:after="100" w:afterAutospacing="1" w:line="580" w:lineRule="exact"/>
        <w:ind w:firstLine="600"/>
        <w:jc w:val="center"/>
        <w:rPr>
          <w:rFonts w:ascii="Times New Roman" w:hAnsi="Times New Roman" w:eastAsia="仿宋_GB2312" w:cs="Times New Roman"/>
          <w:b/>
          <w:bCs/>
          <w:sz w:val="36"/>
          <w:szCs w:val="36"/>
        </w:rPr>
      </w:pPr>
    </w:p>
    <w:p>
      <w:pPr>
        <w:autoSpaceDE w:val="0"/>
        <w:autoSpaceDN w:val="0"/>
        <w:adjustRightInd w:val="0"/>
        <w:spacing w:before="100" w:beforeAutospacing="1" w:after="100" w:afterAutospacing="1" w:line="580" w:lineRule="exact"/>
        <w:ind w:firstLine="600"/>
        <w:jc w:val="center"/>
        <w:rPr>
          <w:rFonts w:ascii="Times New Roman" w:hAnsi="Times New Roman" w:eastAsia="仿宋_GB2312" w:cs="Times New Roman"/>
          <w:b/>
          <w:bCs/>
          <w:sz w:val="36"/>
          <w:szCs w:val="36"/>
        </w:rPr>
      </w:pPr>
    </w:p>
    <w:p>
      <w:pPr>
        <w:autoSpaceDE w:val="0"/>
        <w:autoSpaceDN w:val="0"/>
        <w:adjustRightInd w:val="0"/>
        <w:spacing w:before="100" w:beforeAutospacing="1" w:after="100" w:afterAutospacing="1" w:line="580" w:lineRule="exact"/>
        <w:ind w:firstLine="600"/>
        <w:jc w:val="center"/>
        <w:rPr>
          <w:rFonts w:ascii="Times New Roman" w:hAnsi="Times New Roman" w:eastAsia="仿宋_GB2312" w:cs="Times New Roman"/>
          <w:b/>
          <w:bCs/>
          <w:sz w:val="36"/>
          <w:szCs w:val="36"/>
        </w:rPr>
      </w:pPr>
    </w:p>
    <w:p>
      <w:pPr>
        <w:autoSpaceDE w:val="0"/>
        <w:autoSpaceDN w:val="0"/>
        <w:adjustRightInd w:val="0"/>
        <w:spacing w:before="100" w:beforeAutospacing="1" w:after="100" w:afterAutospacing="1"/>
        <w:ind w:firstLine="601"/>
        <w:jc w:val="center"/>
        <w:rPr>
          <w:rFonts w:eastAsia="仿宋_GB2312" w:cs="仿宋_GB2312" w:asciiTheme="minorHAnsi" w:hAnsiTheme="minorHAnsi"/>
          <w:b/>
          <w:bCs/>
          <w:sz w:val="44"/>
          <w:szCs w:val="44"/>
        </w:rPr>
      </w:pPr>
    </w:p>
    <w:p>
      <w:pPr>
        <w:autoSpaceDE w:val="0"/>
        <w:autoSpaceDN w:val="0"/>
        <w:adjustRightInd w:val="0"/>
        <w:spacing w:before="100" w:beforeAutospacing="1" w:after="100" w:afterAutospacing="1"/>
        <w:ind w:firstLine="601"/>
        <w:jc w:val="center"/>
        <w:rPr>
          <w:rFonts w:ascii="Times New Roman" w:hAnsi="Times New Roman" w:eastAsia="仿宋_GB2312" w:cs="Times New Roman"/>
          <w:b/>
          <w:bCs/>
          <w:sz w:val="44"/>
          <w:szCs w:val="44"/>
        </w:rPr>
      </w:pPr>
      <w:r>
        <w:rPr>
          <w:rFonts w:hint="eastAsia" w:ascii="仿宋_GB2312" w:hAnsi="Times New Roman" w:eastAsia="仿宋_GB2312" w:cs="仿宋_GB2312"/>
          <w:b/>
          <w:bCs/>
          <w:sz w:val="44"/>
          <w:szCs w:val="44"/>
        </w:rPr>
        <w:t>目录</w:t>
      </w:r>
    </w:p>
    <w:p>
      <w:pPr>
        <w:autoSpaceDE w:val="0"/>
        <w:autoSpaceDN w:val="0"/>
        <w:adjustRightInd w:val="0"/>
        <w:spacing w:before="100" w:beforeAutospacing="1" w:after="100" w:afterAutospacing="1"/>
        <w:ind w:firstLine="601"/>
        <w:rPr>
          <w:rFonts w:ascii="Times New Roman" w:hAnsi="Times New Roman" w:eastAsia="仿宋_GB2312" w:cs="Times New Roman"/>
          <w:b/>
          <w:bCs/>
          <w:sz w:val="44"/>
          <w:szCs w:val="44"/>
        </w:rPr>
      </w:pPr>
    </w:p>
    <w:p>
      <w:pPr>
        <w:autoSpaceDE w:val="0"/>
        <w:autoSpaceDN w:val="0"/>
        <w:adjustRightInd w:val="0"/>
        <w:spacing w:before="100" w:beforeAutospacing="1" w:after="100" w:afterAutospacing="1" w:line="580" w:lineRule="exact"/>
        <w:ind w:firstLine="601"/>
        <w:rPr>
          <w:rFonts w:ascii="Times New Roman" w:hAnsi="Times New Roman" w:eastAsia="黑体" w:cs="Times New Roman"/>
          <w:b/>
          <w:bCs/>
          <w:sz w:val="32"/>
          <w:szCs w:val="32"/>
        </w:rPr>
      </w:pPr>
      <w:r>
        <w:rPr>
          <w:rFonts w:hint="eastAsia" w:ascii="黑体" w:hAnsi="Times New Roman" w:eastAsia="黑体" w:cs="黑体"/>
          <w:b/>
          <w:bCs/>
          <w:sz w:val="32"/>
          <w:szCs w:val="32"/>
        </w:rPr>
        <w:t>第一部分 部门基本情况</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一、部门职责</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二、机构设置</w:t>
      </w:r>
    </w:p>
    <w:p>
      <w:pPr>
        <w:autoSpaceDE w:val="0"/>
        <w:autoSpaceDN w:val="0"/>
        <w:adjustRightInd w:val="0"/>
        <w:spacing w:before="100" w:beforeAutospacing="1" w:after="100" w:afterAutospacing="1" w:line="580" w:lineRule="exact"/>
        <w:ind w:firstLine="601"/>
        <w:rPr>
          <w:rFonts w:ascii="Times New Roman" w:hAnsi="Times New Roman" w:eastAsia="黑体" w:cs="Times New Roman"/>
          <w:b/>
          <w:bCs/>
          <w:sz w:val="32"/>
          <w:szCs w:val="32"/>
        </w:rPr>
      </w:pPr>
      <w:r>
        <w:rPr>
          <w:rFonts w:hint="eastAsia" w:ascii="黑体" w:hAnsi="Times New Roman" w:eastAsia="黑体" w:cs="黑体"/>
          <w:b/>
          <w:bCs/>
          <w:sz w:val="32"/>
          <w:szCs w:val="32"/>
        </w:rPr>
        <w:t>第二部分 2019年度部门决算情况说明</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一、关于2019年度预算执行情况分析</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二、关于2019年度决算情况说明</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（一）关于收支情况总体说明</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（二）关于2019年度收入决算情况说明</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（三）关于2019年度支出决算情况说明</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（四）关于2019年度财政拨款收入支出决算总体情况说明</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（五）关于2019年度一般公共预算财政拨款支出决算情况说明</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（六）关于2019年度一般公共预算财政拨款基本支出决算情况说明</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（七）关于2019年度财政拨款</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三公</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经费支出决算情况说明</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ascii="Times New Roman" w:hAnsi="Times New Roman" w:eastAsia="仿宋_GB2312" w:cs="Times New Roman"/>
          <w:sz w:val="32"/>
          <w:szCs w:val="32"/>
        </w:rPr>
        <w:tab/>
      </w:r>
      <w:r>
        <w:rPr>
          <w:rFonts w:hint="eastAsia" w:ascii="仿宋_GB2312" w:hAnsi="Times New Roman" w:eastAsia="仿宋_GB2312" w:cs="仿宋_GB2312"/>
          <w:sz w:val="32"/>
          <w:szCs w:val="32"/>
        </w:rPr>
        <w:t>1、财政拨款</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三公</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经费支出决算总体情况说明</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ascii="Times New Roman" w:hAnsi="Times New Roman" w:eastAsia="仿宋_GB2312" w:cs="Times New Roman"/>
          <w:sz w:val="32"/>
          <w:szCs w:val="32"/>
        </w:rPr>
        <w:tab/>
      </w:r>
      <w:r>
        <w:rPr>
          <w:rFonts w:hint="eastAsia" w:ascii="仿宋_GB2312" w:hAnsi="Times New Roman" w:eastAsia="仿宋_GB2312" w:cs="仿宋_GB2312"/>
          <w:sz w:val="32"/>
          <w:szCs w:val="32"/>
        </w:rPr>
        <w:t>2、财政拨款</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三公</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经费支出决算具体情况说明</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三、预算绩效情况说明</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（一）预算绩效管理工作开展情况</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（二）部门决算</w:t>
      </w:r>
      <w:r>
        <w:rPr>
          <w:rStyle w:val="4"/>
          <w:rFonts w:hint="eastAsia" w:ascii="仿宋_GB2312" w:hAnsi="Times New Roman" w:eastAsia="仿宋_GB2312" w:cs="仿宋_GB2312"/>
          <w:sz w:val="32"/>
          <w:szCs w:val="32"/>
        </w:rPr>
        <w:t>中项目</w:t>
      </w:r>
      <w:r>
        <w:rPr>
          <w:rFonts w:hint="eastAsia" w:ascii="仿宋_GB2312" w:hAnsi="Times New Roman" w:eastAsia="仿宋_GB2312" w:cs="仿宋_GB2312"/>
          <w:sz w:val="32"/>
          <w:szCs w:val="32"/>
        </w:rPr>
        <w:t>绩效自评结果</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四、其他重要事项的情况说明</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（一）机关运行经费支出情况</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（二）政府采购支出情况</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（三）国有资产占用情况</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p>
    <w:p>
      <w:pPr>
        <w:autoSpaceDE w:val="0"/>
        <w:autoSpaceDN w:val="0"/>
        <w:adjustRightInd w:val="0"/>
        <w:spacing w:before="100" w:beforeAutospacing="1" w:after="100" w:afterAutospacing="1" w:line="580" w:lineRule="exact"/>
        <w:ind w:firstLine="601"/>
        <w:rPr>
          <w:rFonts w:ascii="Times New Roman" w:hAnsi="Times New Roman" w:eastAsia="黑体" w:cs="Times New Roman"/>
          <w:b/>
          <w:bCs/>
          <w:sz w:val="32"/>
          <w:szCs w:val="32"/>
        </w:rPr>
      </w:pPr>
      <w:r>
        <w:rPr>
          <w:rFonts w:hint="eastAsia" w:ascii="黑体" w:hAnsi="Times New Roman" w:eastAsia="黑体" w:cs="黑体"/>
          <w:b/>
          <w:bCs/>
          <w:sz w:val="32"/>
          <w:szCs w:val="32"/>
        </w:rPr>
        <w:t>第三部分 名词解释</w:t>
      </w:r>
    </w:p>
    <w:p>
      <w:pPr>
        <w:autoSpaceDE w:val="0"/>
        <w:autoSpaceDN w:val="0"/>
        <w:adjustRightInd w:val="0"/>
        <w:spacing w:before="100" w:beforeAutospacing="1" w:after="100" w:afterAutospacing="1" w:line="580" w:lineRule="exact"/>
        <w:ind w:firstLine="601"/>
        <w:rPr>
          <w:rFonts w:ascii="Times New Roman" w:hAnsi="Times New Roman" w:eastAsia="黑体" w:cs="Times New Roman"/>
          <w:b/>
          <w:bCs/>
          <w:sz w:val="32"/>
          <w:szCs w:val="32"/>
        </w:rPr>
      </w:pPr>
      <w:r>
        <w:rPr>
          <w:rFonts w:hint="eastAsia" w:ascii="黑体" w:hAnsi="Times New Roman" w:eastAsia="黑体" w:cs="黑体"/>
          <w:b/>
          <w:bCs/>
          <w:sz w:val="32"/>
          <w:szCs w:val="32"/>
        </w:rPr>
        <w:t>第四部分 决算公开联系方式及信息反馈渠道</w:t>
      </w:r>
    </w:p>
    <w:p>
      <w:pPr>
        <w:autoSpaceDE w:val="0"/>
        <w:autoSpaceDN w:val="0"/>
        <w:adjustRightInd w:val="0"/>
        <w:spacing w:before="100" w:beforeAutospacing="1" w:after="100" w:afterAutospacing="1" w:line="580" w:lineRule="exact"/>
        <w:ind w:firstLine="601"/>
        <w:rPr>
          <w:rFonts w:ascii="Times New Roman" w:hAnsi="Times New Roman" w:eastAsia="黑体" w:cs="Times New Roman"/>
          <w:b/>
          <w:bCs/>
          <w:sz w:val="32"/>
          <w:szCs w:val="32"/>
        </w:rPr>
      </w:pPr>
      <w:r>
        <w:rPr>
          <w:rFonts w:hint="eastAsia" w:ascii="黑体" w:hAnsi="Times New Roman" w:eastAsia="黑体" w:cs="黑体"/>
          <w:b/>
          <w:bCs/>
          <w:sz w:val="32"/>
          <w:szCs w:val="32"/>
        </w:rPr>
        <w:t>第五部分 部门决算公开表</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一、收入支出决算总表</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二、收入决算表</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三、支出决算表</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四、财政拨款收入支出决算总表</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五、一般公共预算财政拨款支出决算表</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六、一般公共预算财政拨款基本支出决算明细表</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七、政府性基金预算财政拨款收入支出决算表</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八、机构运行信息表</w:t>
      </w:r>
    </w:p>
    <w:p>
      <w:pPr>
        <w:autoSpaceDE w:val="0"/>
        <w:autoSpaceDN w:val="0"/>
        <w:adjustRightInd w:val="0"/>
        <w:spacing w:before="100" w:beforeAutospacing="1" w:after="100" w:afterAutospacing="1"/>
        <w:ind w:firstLine="601"/>
        <w:rPr>
          <w:rFonts w:ascii="Times New Roman" w:hAnsi="Times New Roman" w:eastAsia="仿宋_GB2312" w:cs="Times New Roman"/>
          <w:b/>
          <w:bCs/>
          <w:sz w:val="44"/>
          <w:szCs w:val="44"/>
        </w:rPr>
      </w:pPr>
    </w:p>
    <w:p>
      <w:pPr>
        <w:autoSpaceDE w:val="0"/>
        <w:autoSpaceDN w:val="0"/>
        <w:adjustRightInd w:val="0"/>
        <w:spacing w:before="100" w:beforeAutospacing="1" w:after="100" w:afterAutospacing="1"/>
        <w:ind w:firstLine="601"/>
        <w:rPr>
          <w:rFonts w:ascii="Times New Roman" w:hAnsi="Times New Roman" w:eastAsia="仿宋_GB2312" w:cs="Times New Roman"/>
          <w:b/>
          <w:bCs/>
          <w:sz w:val="44"/>
          <w:szCs w:val="44"/>
        </w:rPr>
      </w:pPr>
    </w:p>
    <w:p>
      <w:pPr>
        <w:autoSpaceDE w:val="0"/>
        <w:autoSpaceDN w:val="0"/>
        <w:adjustRightInd w:val="0"/>
        <w:spacing w:before="100" w:beforeAutospacing="1" w:after="100" w:afterAutospacing="1"/>
        <w:ind w:firstLine="601"/>
        <w:rPr>
          <w:rFonts w:ascii="Times New Roman" w:hAnsi="Times New Roman" w:eastAsia="仿宋_GB2312" w:cs="Times New Roman"/>
          <w:b/>
          <w:bCs/>
          <w:sz w:val="44"/>
          <w:szCs w:val="44"/>
        </w:rPr>
      </w:pPr>
    </w:p>
    <w:p>
      <w:pPr>
        <w:autoSpaceDE w:val="0"/>
        <w:autoSpaceDN w:val="0"/>
        <w:adjustRightInd w:val="0"/>
        <w:spacing w:before="100" w:beforeAutospacing="1" w:after="100" w:afterAutospacing="1"/>
        <w:ind w:firstLine="601"/>
        <w:rPr>
          <w:rFonts w:ascii="Times New Roman" w:hAnsi="Times New Roman" w:eastAsia="仿宋_GB2312" w:cs="Times New Roman"/>
          <w:b/>
          <w:bCs/>
          <w:sz w:val="44"/>
          <w:szCs w:val="44"/>
        </w:rPr>
      </w:pPr>
    </w:p>
    <w:p>
      <w:pPr>
        <w:autoSpaceDE w:val="0"/>
        <w:autoSpaceDN w:val="0"/>
        <w:adjustRightInd w:val="0"/>
        <w:spacing w:before="100" w:beforeAutospacing="1" w:after="100" w:afterAutospacing="1"/>
        <w:ind w:firstLine="601"/>
        <w:rPr>
          <w:rFonts w:ascii="Times New Roman" w:hAnsi="Times New Roman" w:eastAsia="仿宋_GB2312" w:cs="Times New Roman"/>
          <w:b/>
          <w:bCs/>
          <w:sz w:val="44"/>
          <w:szCs w:val="44"/>
        </w:rPr>
      </w:pPr>
    </w:p>
    <w:p>
      <w:pPr>
        <w:autoSpaceDE w:val="0"/>
        <w:autoSpaceDN w:val="0"/>
        <w:adjustRightInd w:val="0"/>
        <w:spacing w:before="100" w:beforeAutospacing="1" w:after="100" w:afterAutospacing="1"/>
        <w:ind w:firstLine="601"/>
        <w:rPr>
          <w:rFonts w:ascii="Times New Roman" w:hAnsi="Times New Roman" w:eastAsia="仿宋_GB2312" w:cs="Times New Roman"/>
          <w:b/>
          <w:bCs/>
          <w:sz w:val="44"/>
          <w:szCs w:val="44"/>
        </w:rPr>
      </w:pPr>
    </w:p>
    <w:p>
      <w:pPr>
        <w:autoSpaceDE w:val="0"/>
        <w:autoSpaceDN w:val="0"/>
        <w:adjustRightInd w:val="0"/>
        <w:spacing w:before="100" w:beforeAutospacing="1" w:after="100" w:afterAutospacing="1"/>
        <w:ind w:firstLine="601"/>
        <w:rPr>
          <w:rFonts w:ascii="Times New Roman" w:hAnsi="Times New Roman" w:eastAsia="仿宋_GB2312" w:cs="Times New Roman"/>
          <w:b/>
          <w:bCs/>
          <w:sz w:val="44"/>
          <w:szCs w:val="44"/>
        </w:rPr>
      </w:pPr>
    </w:p>
    <w:p>
      <w:r>
        <w:t xml:space="preserve">  </w:t>
      </w:r>
    </w:p>
    <w:p>
      <w:pPr>
        <w:autoSpaceDE w:val="0"/>
        <w:autoSpaceDN w:val="0"/>
        <w:adjustRightInd w:val="0"/>
        <w:spacing w:before="100" w:beforeAutospacing="1" w:after="100" w:afterAutospacing="1" w:line="580" w:lineRule="exact"/>
        <w:ind w:firstLine="600"/>
        <w:rPr>
          <w:rFonts w:ascii="黑体" w:hAnsi="黑体" w:eastAsia="黑体" w:cs="Times New Roman"/>
          <w:sz w:val="32"/>
          <w:szCs w:val="32"/>
        </w:rPr>
      </w:pPr>
      <w:r>
        <w:rPr>
          <w:rFonts w:hint="eastAsia" w:ascii="黑体" w:hAnsi="黑体" w:eastAsia="黑体" w:cs="仿宋_GB2312"/>
          <w:b/>
          <w:bCs/>
          <w:sz w:val="32"/>
          <w:szCs w:val="32"/>
        </w:rPr>
        <w:t>第一部分 部门基本情况</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b/>
          <w:sz w:val="32"/>
          <w:szCs w:val="32"/>
        </w:rPr>
      </w:pPr>
      <w:r>
        <w:rPr>
          <w:rFonts w:hint="eastAsia" w:ascii="仿宋_GB2312" w:hAnsi="Times New Roman" w:eastAsia="仿宋_GB2312" w:cs="仿宋_GB2312"/>
          <w:b/>
          <w:sz w:val="32"/>
          <w:szCs w:val="32"/>
        </w:rPr>
        <w:t>一、部门职责</w:t>
      </w:r>
    </w:p>
    <w:p>
      <w:pPr>
        <w:adjustRightInd w:val="0"/>
        <w:spacing w:before="100" w:beforeAutospacing="1" w:after="100" w:afterAutospacing="1" w:line="580" w:lineRule="exact"/>
        <w:ind w:right="-338" w:rightChars="-141" w:firstLine="600"/>
        <w:rPr>
          <w:rFonts w:ascii="仿宋" w:hAnsi="仿宋" w:eastAsia="仿宋" w:cs="仿宋_GB2312"/>
          <w:sz w:val="32"/>
          <w:szCs w:val="32"/>
        </w:rPr>
      </w:pPr>
      <w:r>
        <w:rPr>
          <w:rFonts w:hint="eastAsia" w:ascii="仿宋" w:hAnsi="仿宋" w:eastAsia="仿宋" w:cs="仿宋_GB2312"/>
          <w:sz w:val="32"/>
          <w:szCs w:val="32"/>
        </w:rPr>
        <w:t>(一)贯彻执行国家、自治区关于扶贫开发工作的法律法规及有关政策。开展有关扶贫开发政策研究，提出扶贫开发政策建议，拟订扶贫开发有关政策、规划、计划并组织实施。会同有关部门拟订行业扶贫开发政策并配合落实。指导旗市区开展有关工作。</w:t>
      </w:r>
    </w:p>
    <w:p>
      <w:pPr>
        <w:adjustRightInd w:val="0"/>
        <w:spacing w:before="100" w:beforeAutospacing="1" w:after="100" w:afterAutospacing="1" w:line="580" w:lineRule="exact"/>
        <w:ind w:right="-338" w:rightChars="-141" w:firstLine="600"/>
        <w:rPr>
          <w:rFonts w:ascii="仿宋" w:hAnsi="仿宋" w:eastAsia="仿宋" w:cs="仿宋_GB2312"/>
          <w:sz w:val="32"/>
          <w:szCs w:val="32"/>
        </w:rPr>
      </w:pPr>
      <w:r>
        <w:rPr>
          <w:rFonts w:ascii="仿宋" w:hAnsi="仿宋" w:eastAsia="仿宋" w:cs="仿宋_GB2312"/>
          <w:sz w:val="32"/>
          <w:szCs w:val="32"/>
        </w:rPr>
        <w:t>(</w:t>
      </w:r>
      <w:r>
        <w:rPr>
          <w:rFonts w:hint="eastAsia" w:ascii="仿宋" w:hAnsi="仿宋" w:eastAsia="仿宋" w:cs="仿宋_GB2312"/>
          <w:sz w:val="32"/>
          <w:szCs w:val="32"/>
        </w:rPr>
        <w:t>二</w:t>
      </w:r>
      <w:r>
        <w:rPr>
          <w:rFonts w:ascii="仿宋" w:hAnsi="仿宋" w:eastAsia="仿宋" w:cs="仿宋_GB2312"/>
          <w:sz w:val="32"/>
          <w:szCs w:val="32"/>
        </w:rPr>
        <w:t>)</w:t>
      </w:r>
      <w:r>
        <w:rPr>
          <w:rFonts w:hint="eastAsia" w:ascii="仿宋" w:hAnsi="仿宋" w:eastAsia="仿宋" w:cs="仿宋_GB2312"/>
          <w:sz w:val="32"/>
          <w:szCs w:val="32"/>
        </w:rPr>
        <w:t>指导全市扶贫开发工作。指导全市产业扶贫工作，组织指导贫困村提升和项目库建设，组织指导扶贫培训和科技工作。参与拟定财政专项扶贫资金管理办法、发展资金分配方案。负责扶贫资金监督管理和绩效评价工作。组织推动金融扶贫工作。指导革命老区脱贫攻坚工作。</w:t>
      </w:r>
    </w:p>
    <w:p>
      <w:pPr>
        <w:adjustRightInd w:val="0"/>
        <w:spacing w:before="100" w:beforeAutospacing="1" w:after="100" w:afterAutospacing="1" w:line="580" w:lineRule="exact"/>
        <w:ind w:right="-338" w:rightChars="-141" w:firstLine="600"/>
        <w:rPr>
          <w:rFonts w:ascii="仿宋" w:hAnsi="仿宋" w:eastAsia="仿宋" w:cs="仿宋_GB2312"/>
          <w:sz w:val="32"/>
          <w:szCs w:val="32"/>
        </w:rPr>
      </w:pPr>
      <w:r>
        <w:rPr>
          <w:rFonts w:hint="eastAsia" w:ascii="仿宋" w:hAnsi="仿宋" w:eastAsia="仿宋" w:cs="仿宋_GB2312"/>
          <w:sz w:val="32"/>
          <w:szCs w:val="32"/>
        </w:rPr>
        <w:t xml:space="preserve">(三)负责扶贫信息化建设工作。指导开展扶贫对象动态调整、扶贫信息监测和精准扶贫大数据平台建设。负责扶 贫开发宣传、信息、舆情监控等工作。负责扶贫档案台账理工作。 </w:t>
      </w:r>
    </w:p>
    <w:p>
      <w:pPr>
        <w:adjustRightInd w:val="0"/>
        <w:spacing w:before="100" w:beforeAutospacing="1" w:after="100" w:afterAutospacing="1" w:line="580" w:lineRule="exact"/>
        <w:ind w:right="-338" w:rightChars="-141" w:firstLine="600"/>
        <w:rPr>
          <w:rFonts w:ascii="仿宋" w:hAnsi="仿宋" w:eastAsia="仿宋" w:cs="仿宋_GB2312"/>
          <w:sz w:val="32"/>
          <w:szCs w:val="32"/>
        </w:rPr>
      </w:pPr>
      <w:r>
        <w:rPr>
          <w:rFonts w:hint="eastAsia" w:ascii="仿宋" w:hAnsi="仿宋" w:eastAsia="仿宋" w:cs="仿宋_GB2312"/>
          <w:sz w:val="32"/>
          <w:szCs w:val="32"/>
        </w:rPr>
        <w:t>(四)负责扶贫项目监督考核相关工作。配合做好自治区对</w:t>
      </w:r>
      <w:r>
        <w:rPr>
          <w:rFonts w:hint="eastAsia" w:ascii="仿宋" w:hAnsi="仿宋" w:eastAsia="仿宋" w:cs="仿宋_GB2312"/>
          <w:sz w:val="32"/>
          <w:szCs w:val="32"/>
          <w:lang w:eastAsia="zh-CN"/>
        </w:rPr>
        <w:t>市委、市政府</w:t>
      </w:r>
      <w:r>
        <w:rPr>
          <w:rFonts w:hint="eastAsia" w:ascii="仿宋" w:hAnsi="仿宋" w:eastAsia="仿宋" w:cs="仿宋_GB2312"/>
          <w:sz w:val="32"/>
          <w:szCs w:val="32"/>
        </w:rPr>
        <w:t>扶贫开发成效考核工作。牵头组织旗市区扶贫开发成效考核工作。配合做好有关行业扶贫的考核工作。牵头开展全市扶贫开发的督查检查及问题整改工作。组织开展贫困退出工作。</w:t>
      </w:r>
    </w:p>
    <w:p>
      <w:pPr>
        <w:adjustRightInd w:val="0"/>
        <w:spacing w:before="100" w:beforeAutospacing="1" w:after="100" w:afterAutospacing="1" w:line="580" w:lineRule="exact"/>
        <w:ind w:right="-338" w:rightChars="-141" w:firstLine="600"/>
        <w:rPr>
          <w:rFonts w:ascii="仿宋" w:hAnsi="仿宋" w:eastAsia="仿宋" w:cs="仿宋_GB2312"/>
          <w:sz w:val="32"/>
          <w:szCs w:val="32"/>
        </w:rPr>
      </w:pPr>
      <w:r>
        <w:rPr>
          <w:rFonts w:hint="eastAsia" w:ascii="仿宋" w:hAnsi="仿宋" w:eastAsia="仿宋" w:cs="仿宋_GB2312"/>
          <w:sz w:val="32"/>
          <w:szCs w:val="32"/>
        </w:rPr>
        <w:t>(五)负责扶贫合作、协作工作。负责组织协调党政机关、企事业单位和社会各界参与扶贫开发，组织开展扶贫工作方面的交流与合作。负责京蒙扶贫协作、中央国家机关单位定点扶贫协调联络服务工作。会同有关部门组织市直机关、企事业单位开展定点帮扶工作。</w:t>
      </w:r>
    </w:p>
    <w:p>
      <w:pPr>
        <w:adjustRightInd w:val="0"/>
        <w:spacing w:before="100" w:beforeAutospacing="1" w:after="100" w:afterAutospacing="1" w:line="580" w:lineRule="exact"/>
        <w:ind w:firstLine="600"/>
        <w:rPr>
          <w:rFonts w:ascii="仿宋" w:hAnsi="仿宋" w:eastAsia="仿宋" w:cs="仿宋_GB2312"/>
          <w:sz w:val="32"/>
          <w:szCs w:val="32"/>
        </w:rPr>
      </w:pPr>
      <w:r>
        <w:rPr>
          <w:rFonts w:hint="eastAsia" w:ascii="仿宋" w:hAnsi="仿宋" w:eastAsia="仿宋" w:cs="仿宋_GB2312"/>
          <w:sz w:val="32"/>
          <w:szCs w:val="32"/>
        </w:rPr>
        <w:t>(六)完成市委、市政府和上级业务部门交办的其他工作。</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b/>
          <w:sz w:val="32"/>
          <w:szCs w:val="32"/>
        </w:rPr>
      </w:pPr>
      <w:r>
        <w:rPr>
          <w:rFonts w:hint="eastAsia" w:ascii="仿宋_GB2312" w:hAnsi="Times New Roman" w:eastAsia="仿宋_GB2312" w:cs="仿宋_GB2312"/>
          <w:b/>
          <w:sz w:val="32"/>
          <w:szCs w:val="32"/>
        </w:rPr>
        <w:t>二、机构设置</w:t>
      </w:r>
    </w:p>
    <w:p>
      <w:pPr>
        <w:ind w:left="357" w:firstLine="480" w:firstLineChars="150"/>
        <w:rPr>
          <w:rFonts w:ascii="仿宋" w:hAnsi="仿宋" w:eastAsia="仿宋" w:cs="仿宋_GB2312"/>
          <w:sz w:val="32"/>
          <w:szCs w:val="32"/>
        </w:rPr>
      </w:pPr>
      <w:r>
        <w:rPr>
          <w:rFonts w:ascii="仿宋" w:hAnsi="仿宋" w:eastAsia="仿宋" w:cs="仿宋_GB2312"/>
          <w:sz w:val="32"/>
          <w:szCs w:val="32"/>
        </w:rPr>
        <w:t>201</w:t>
      </w:r>
      <w:r>
        <w:rPr>
          <w:rFonts w:hint="eastAsia" w:ascii="仿宋" w:hAnsi="仿宋" w:eastAsia="仿宋" w:cs="仿宋_GB2312"/>
          <w:sz w:val="32"/>
          <w:szCs w:val="32"/>
        </w:rPr>
        <w:t>9</w:t>
      </w:r>
      <w:r>
        <w:rPr>
          <w:rFonts w:ascii="仿宋" w:hAnsi="仿宋" w:eastAsia="仿宋" w:cs="仿宋_GB2312"/>
          <w:sz w:val="32"/>
          <w:szCs w:val="32"/>
        </w:rPr>
        <w:t>年</w:t>
      </w:r>
      <w:r>
        <w:rPr>
          <w:rFonts w:hint="eastAsia" w:ascii="仿宋" w:hAnsi="仿宋" w:eastAsia="仿宋" w:cs="仿宋_GB2312"/>
          <w:sz w:val="32"/>
          <w:szCs w:val="32"/>
        </w:rPr>
        <w:t>编报决算单位2个：呼伦贝尔市扶贫开发办公室（本级）和市革命老区建设与扶贫项目管理站</w:t>
      </w:r>
      <w:r>
        <w:rPr>
          <w:rFonts w:ascii="仿宋" w:hAnsi="仿宋" w:eastAsia="仿宋" w:cs="仿宋_GB2312"/>
          <w:sz w:val="32"/>
          <w:szCs w:val="32"/>
        </w:rPr>
        <w:t>(扶贫信息管理中心</w:t>
      </w:r>
      <w:r>
        <w:rPr>
          <w:rFonts w:hint="eastAsia" w:ascii="仿宋" w:hAnsi="仿宋" w:eastAsia="仿宋" w:cs="仿宋_GB2312"/>
          <w:sz w:val="32"/>
          <w:szCs w:val="32"/>
        </w:rPr>
        <w:t>、扶贫考核评估中心</w:t>
      </w:r>
      <w:r>
        <w:rPr>
          <w:rFonts w:ascii="仿宋" w:hAnsi="仿宋" w:eastAsia="仿宋" w:cs="仿宋_GB2312"/>
          <w:sz w:val="32"/>
          <w:szCs w:val="32"/>
        </w:rPr>
        <w:t>)。</w:t>
      </w:r>
    </w:p>
    <w:p>
      <w:pPr>
        <w:ind w:left="357" w:firstLine="480" w:firstLineChars="150"/>
        <w:rPr>
          <w:rFonts w:ascii="仿宋" w:hAnsi="仿宋" w:eastAsia="仿宋" w:cs="仿宋_GB2312"/>
          <w:sz w:val="32"/>
          <w:szCs w:val="32"/>
        </w:rPr>
      </w:pPr>
      <w:r>
        <w:rPr>
          <w:rFonts w:hint="eastAsia" w:ascii="仿宋" w:hAnsi="仿宋" w:eastAsia="仿宋" w:cs="仿宋_GB2312"/>
          <w:sz w:val="32"/>
          <w:szCs w:val="32"/>
        </w:rPr>
        <w:t>呼伦贝尔</w:t>
      </w:r>
      <w:r>
        <w:rPr>
          <w:rFonts w:ascii="仿宋" w:hAnsi="仿宋" w:eastAsia="仿宋" w:cs="仿宋_GB2312"/>
          <w:sz w:val="32"/>
          <w:szCs w:val="32"/>
        </w:rPr>
        <w:t>市扶贫开发办公室</w:t>
      </w:r>
      <w:r>
        <w:rPr>
          <w:rFonts w:hint="eastAsia" w:ascii="仿宋" w:hAnsi="仿宋" w:eastAsia="仿宋" w:cs="仿宋_GB2312"/>
          <w:sz w:val="32"/>
          <w:szCs w:val="32"/>
        </w:rPr>
        <w:t>内设内设综合科、规划统计科、开发指导科、考核监督科、京蒙扶贫协作科。</w:t>
      </w:r>
      <w:r>
        <w:rPr>
          <w:rFonts w:ascii="仿宋" w:hAnsi="仿宋" w:eastAsia="仿宋" w:cs="仿宋_GB2312"/>
          <w:sz w:val="32"/>
          <w:szCs w:val="32"/>
        </w:rPr>
        <w:t>行政编制人数</w:t>
      </w:r>
      <w:r>
        <w:rPr>
          <w:rFonts w:hint="eastAsia" w:ascii="仿宋" w:hAnsi="仿宋" w:eastAsia="仿宋" w:cs="仿宋_GB2312"/>
          <w:sz w:val="32"/>
          <w:szCs w:val="32"/>
        </w:rPr>
        <w:t>12</w:t>
      </w:r>
      <w:r>
        <w:rPr>
          <w:rFonts w:ascii="仿宋" w:hAnsi="仿宋" w:eastAsia="仿宋" w:cs="仿宋_GB2312"/>
          <w:sz w:val="32"/>
          <w:szCs w:val="32"/>
        </w:rPr>
        <w:t>人，</w:t>
      </w:r>
      <w:r>
        <w:rPr>
          <w:rFonts w:hint="eastAsia" w:ascii="仿宋" w:hAnsi="仿宋" w:eastAsia="仿宋" w:cs="仿宋_GB2312"/>
          <w:sz w:val="32"/>
          <w:szCs w:val="32"/>
        </w:rPr>
        <w:t>事业编制27名，</w:t>
      </w:r>
      <w:r>
        <w:rPr>
          <w:rFonts w:ascii="仿宋" w:hAnsi="仿宋" w:eastAsia="仿宋" w:cs="仿宋_GB2312"/>
          <w:sz w:val="32"/>
          <w:szCs w:val="32"/>
        </w:rPr>
        <w:t>退休人数</w:t>
      </w:r>
      <w:r>
        <w:rPr>
          <w:rFonts w:hint="eastAsia" w:ascii="仿宋" w:hAnsi="仿宋" w:eastAsia="仿宋" w:cs="仿宋_GB2312"/>
          <w:sz w:val="32"/>
          <w:szCs w:val="32"/>
        </w:rPr>
        <w:t>5</w:t>
      </w:r>
      <w:r>
        <w:rPr>
          <w:rFonts w:ascii="仿宋" w:hAnsi="仿宋" w:eastAsia="仿宋" w:cs="仿宋_GB2312"/>
          <w:sz w:val="32"/>
          <w:szCs w:val="32"/>
        </w:rPr>
        <w:t xml:space="preserve"> 人。</w:t>
      </w:r>
    </w:p>
    <w:p>
      <w:pPr>
        <w:autoSpaceDE w:val="0"/>
        <w:autoSpaceDN w:val="0"/>
        <w:adjustRightInd w:val="0"/>
        <w:spacing w:before="100" w:beforeAutospacing="1" w:after="100" w:afterAutospacing="1" w:line="580" w:lineRule="exact"/>
        <w:ind w:firstLine="600"/>
        <w:rPr>
          <w:rFonts w:ascii="黑体" w:hAnsi="黑体" w:eastAsia="黑体" w:cs="Times New Roman"/>
          <w:b/>
          <w:bCs/>
          <w:sz w:val="32"/>
          <w:szCs w:val="32"/>
        </w:rPr>
      </w:pPr>
      <w:r>
        <w:rPr>
          <w:rFonts w:hint="eastAsia" w:ascii="黑体" w:hAnsi="黑体" w:eastAsia="黑体" w:cs="仿宋_GB2312"/>
          <w:b/>
          <w:bCs/>
          <w:sz w:val="32"/>
          <w:szCs w:val="32"/>
        </w:rPr>
        <w:t>第二部分 2019年度部门决算情况说明</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b/>
          <w:sz w:val="32"/>
          <w:szCs w:val="32"/>
        </w:rPr>
      </w:pPr>
      <w:r>
        <w:rPr>
          <w:rFonts w:hint="eastAsia" w:ascii="仿宋_GB2312" w:hAnsi="Times New Roman" w:eastAsia="仿宋_GB2312" w:cs="仿宋_GB2312"/>
          <w:b/>
          <w:sz w:val="32"/>
          <w:szCs w:val="32"/>
        </w:rPr>
        <w:t>一、关于2019年度预算执行情况分析</w:t>
      </w:r>
    </w:p>
    <w:p>
      <w:pPr>
        <w:snapToGrid w:val="0"/>
        <w:spacing w:line="580" w:lineRule="exact"/>
        <w:ind w:firstLine="640" w:firstLineChars="200"/>
        <w:rPr>
          <w:rFonts w:ascii="仿宋" w:hAnsi="仿宋" w:eastAsia="仿宋"/>
          <w:sz w:val="32"/>
          <w:szCs w:val="32"/>
        </w:rPr>
      </w:pPr>
      <w:r>
        <w:rPr>
          <w:rFonts w:hint="eastAsia" w:ascii="仿宋" w:hAnsi="仿宋" w:eastAsia="仿宋"/>
          <w:sz w:val="32"/>
          <w:szCs w:val="32"/>
        </w:rPr>
        <w:t>当年部门收入</w:t>
      </w:r>
      <w:r>
        <w:rPr>
          <w:rFonts w:ascii="仿宋" w:hAnsi="仿宋" w:eastAsia="仿宋"/>
          <w:sz w:val="32"/>
          <w:szCs w:val="32"/>
        </w:rPr>
        <w:t>3883.13</w:t>
      </w:r>
      <w:r>
        <w:rPr>
          <w:rFonts w:hint="eastAsia" w:ascii="仿宋" w:hAnsi="仿宋" w:eastAsia="仿宋"/>
          <w:sz w:val="32"/>
          <w:szCs w:val="32"/>
        </w:rPr>
        <w:t>万元、支出</w:t>
      </w:r>
      <w:r>
        <w:rPr>
          <w:rFonts w:ascii="仿宋" w:hAnsi="仿宋" w:eastAsia="仿宋"/>
          <w:sz w:val="32"/>
          <w:szCs w:val="32"/>
        </w:rPr>
        <w:t>3857.29</w:t>
      </w:r>
      <w:r>
        <w:rPr>
          <w:rFonts w:hint="eastAsia" w:ascii="仿宋" w:hAnsi="仿宋" w:eastAsia="仿宋"/>
          <w:sz w:val="32"/>
          <w:szCs w:val="32"/>
        </w:rPr>
        <w:t>万元；财政拨款收入</w:t>
      </w:r>
      <w:r>
        <w:rPr>
          <w:rFonts w:ascii="仿宋" w:hAnsi="仿宋" w:eastAsia="仿宋"/>
          <w:sz w:val="32"/>
          <w:szCs w:val="32"/>
        </w:rPr>
        <w:t>3883.04</w:t>
      </w:r>
      <w:r>
        <w:rPr>
          <w:rFonts w:hint="eastAsia" w:ascii="仿宋" w:hAnsi="仿宋" w:eastAsia="仿宋"/>
          <w:sz w:val="32"/>
          <w:szCs w:val="32"/>
        </w:rPr>
        <w:t>万元，财政拨款支出</w:t>
      </w:r>
      <w:r>
        <w:rPr>
          <w:rFonts w:ascii="仿宋" w:hAnsi="仿宋" w:eastAsia="仿宋"/>
          <w:sz w:val="32"/>
          <w:szCs w:val="32"/>
        </w:rPr>
        <w:t>3844.46</w:t>
      </w:r>
      <w:r>
        <w:rPr>
          <w:rFonts w:hint="eastAsia" w:ascii="仿宋" w:hAnsi="仿宋" w:eastAsia="仿宋"/>
          <w:sz w:val="32"/>
          <w:szCs w:val="32"/>
        </w:rPr>
        <w:t>　万元。年初预算数为</w:t>
      </w:r>
      <w:r>
        <w:rPr>
          <w:rFonts w:ascii="仿宋" w:hAnsi="仿宋" w:eastAsia="仿宋"/>
          <w:sz w:val="32"/>
          <w:szCs w:val="32"/>
        </w:rPr>
        <w:t>374</w:t>
      </w:r>
      <w:r>
        <w:rPr>
          <w:rFonts w:hint="eastAsia" w:ascii="仿宋" w:hAnsi="仿宋" w:eastAsia="仿宋"/>
          <w:sz w:val="32"/>
          <w:szCs w:val="32"/>
        </w:rPr>
        <w:t>.</w:t>
      </w:r>
      <w:r>
        <w:rPr>
          <w:rFonts w:ascii="仿宋" w:hAnsi="仿宋" w:eastAsia="仿宋"/>
          <w:sz w:val="32"/>
          <w:szCs w:val="32"/>
        </w:rPr>
        <w:t>89</w:t>
      </w:r>
      <w:r>
        <w:rPr>
          <w:rFonts w:hint="eastAsia" w:ascii="仿宋" w:hAnsi="仿宋" w:eastAsia="仿宋"/>
          <w:sz w:val="32"/>
          <w:szCs w:val="32"/>
        </w:rPr>
        <w:t>万元。增加原因：主要是增加了国贫旗</w:t>
      </w:r>
      <w:r>
        <w:rPr>
          <w:rFonts w:ascii="仿宋" w:hAnsi="仿宋" w:eastAsia="仿宋"/>
          <w:sz w:val="32"/>
          <w:szCs w:val="32"/>
        </w:rPr>
        <w:t>贫困人口金融扶贫风险担保</w:t>
      </w:r>
      <w:r>
        <w:rPr>
          <w:rFonts w:hint="eastAsia" w:ascii="仿宋" w:hAnsi="仿宋" w:eastAsia="仿宋"/>
          <w:sz w:val="32"/>
          <w:szCs w:val="32"/>
        </w:rPr>
        <w:t>金3000万元及扶贫工作业务经费和增加的人员经费。</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b/>
          <w:sz w:val="32"/>
          <w:szCs w:val="32"/>
        </w:rPr>
      </w:pPr>
      <w:r>
        <w:rPr>
          <w:rFonts w:hint="eastAsia" w:ascii="仿宋_GB2312" w:hAnsi="Times New Roman" w:eastAsia="仿宋_GB2312" w:cs="仿宋_GB2312"/>
          <w:b/>
          <w:sz w:val="32"/>
          <w:szCs w:val="32"/>
        </w:rPr>
        <w:t>二、关于2019年度决算情况说明</w:t>
      </w:r>
    </w:p>
    <w:p>
      <w:pPr>
        <w:autoSpaceDE w:val="0"/>
        <w:autoSpaceDN w:val="0"/>
        <w:adjustRightInd w:val="0"/>
        <w:spacing w:before="100" w:beforeAutospacing="1" w:after="100" w:afterAutospacing="1" w:line="580" w:lineRule="exact"/>
        <w:ind w:firstLine="600"/>
        <w:rPr>
          <w:rFonts w:ascii="Times New Roman" w:hAnsi="Times New Roman" w:eastAsia="楷体" w:cs="Times New Roman"/>
          <w:sz w:val="32"/>
          <w:szCs w:val="32"/>
        </w:rPr>
      </w:pPr>
      <w:r>
        <w:rPr>
          <w:rFonts w:hint="eastAsia" w:ascii="楷体" w:hAnsi="Times New Roman" w:eastAsia="楷体" w:cs="楷体"/>
          <w:sz w:val="32"/>
          <w:szCs w:val="32"/>
        </w:rPr>
        <w:t>（一）关于收支情况总体说明</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本部门2019年度收入总计4,160.16万元，其中：本年收入合计3,883.13万元，用事业基金弥补收支差额0.00万元，年初结转和结余277.03万元；支出总计4,160.16万元，其中：结余分配0.00万元，年末结转和结余302.86万元。与2018年度相比，收入总计减少7,472.69万元，下降64.20%；支出总计减少7,472.69万元，下降64.20%。主要原因：上年有产业扶贫基金，今年没有安排。</w:t>
      </w:r>
    </w:p>
    <w:p>
      <w:pPr>
        <w:autoSpaceDE w:val="0"/>
        <w:autoSpaceDN w:val="0"/>
        <w:adjustRightInd w:val="0"/>
        <w:spacing w:before="100" w:beforeAutospacing="1" w:after="100" w:afterAutospacing="1" w:line="580" w:lineRule="exact"/>
        <w:ind w:firstLine="600"/>
        <w:rPr>
          <w:rFonts w:ascii="Times New Roman" w:hAnsi="Times New Roman" w:eastAsia="楷体" w:cs="Times New Roman"/>
          <w:sz w:val="32"/>
          <w:szCs w:val="32"/>
        </w:rPr>
      </w:pPr>
      <w:r>
        <w:rPr>
          <w:rFonts w:hint="eastAsia" w:ascii="楷体" w:hAnsi="Times New Roman" w:eastAsia="楷体" w:cs="楷体"/>
          <w:sz w:val="32"/>
          <w:szCs w:val="32"/>
        </w:rPr>
        <w:t>（二）关于2019年度收入决算情况说明</w:t>
      </w:r>
    </w:p>
    <w:p>
      <w:pPr>
        <w:autoSpaceDE w:val="0"/>
        <w:autoSpaceDN w:val="0"/>
        <w:adjustRightInd w:val="0"/>
        <w:spacing w:before="100" w:beforeAutospacing="1" w:after="100" w:afterAutospacing="1" w:line="580" w:lineRule="exact"/>
        <w:ind w:firstLine="600"/>
        <w:rPr>
          <w:rFonts w:ascii="仿宋_GB2312" w:hAnsi="Times New Roman" w:eastAsia="仿宋_GB2312" w:cs="仿宋_GB2312"/>
          <w:sz w:val="32"/>
          <w:szCs w:val="32"/>
        </w:rPr>
      </w:pPr>
      <w:r>
        <w:rPr>
          <w:rFonts w:hint="eastAsia" w:ascii="仿宋_GB2312" w:hAnsi="Times New Roman" w:eastAsia="仿宋_GB2312" w:cs="仿宋_GB2312"/>
          <w:sz w:val="32"/>
          <w:szCs w:val="32"/>
        </w:rPr>
        <w:t>本部门2019年度收入合计3,883.13万元，其中：财政拨款收入3,883.04万元，占99.998%；其他收入0.09万元，占0.002%。</w:t>
      </w:r>
    </w:p>
    <w:p>
      <w:pPr>
        <w:autoSpaceDE w:val="0"/>
        <w:autoSpaceDN w:val="0"/>
        <w:adjustRightInd w:val="0"/>
        <w:spacing w:before="100" w:beforeAutospacing="1" w:after="100" w:afterAutospacing="1" w:line="580" w:lineRule="exact"/>
        <w:ind w:firstLine="600"/>
        <w:rPr>
          <w:rFonts w:ascii="Times New Roman" w:hAnsi="Times New Roman" w:eastAsia="楷体" w:cs="Times New Roman"/>
          <w:sz w:val="32"/>
          <w:szCs w:val="32"/>
        </w:rPr>
      </w:pPr>
      <w:r>
        <w:rPr>
          <w:rFonts w:hint="eastAsia" w:ascii="楷体" w:hAnsi="Times New Roman" w:eastAsia="楷体" w:cs="楷体"/>
          <w:sz w:val="32"/>
          <w:szCs w:val="32"/>
        </w:rPr>
        <w:t>（三）关于2019年度支出决算情况说明</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本部门2019年度支出合计3,857.29万元，其中：基本支出534.86万元，占13.90%；项目支出3,322.43万元，占86.10%。</w:t>
      </w:r>
    </w:p>
    <w:p>
      <w:pPr>
        <w:autoSpaceDE w:val="0"/>
        <w:autoSpaceDN w:val="0"/>
        <w:adjustRightInd w:val="0"/>
        <w:spacing w:before="100" w:beforeAutospacing="1" w:after="100" w:afterAutospacing="1" w:line="580" w:lineRule="exact"/>
        <w:ind w:firstLine="600"/>
        <w:rPr>
          <w:rFonts w:ascii="Times New Roman" w:hAnsi="Times New Roman" w:eastAsia="楷体" w:cs="Times New Roman"/>
          <w:sz w:val="32"/>
          <w:szCs w:val="32"/>
        </w:rPr>
      </w:pPr>
      <w:r>
        <w:rPr>
          <w:rFonts w:hint="eastAsia" w:ascii="楷体" w:hAnsi="Times New Roman" w:eastAsia="楷体" w:cs="楷体"/>
          <w:sz w:val="32"/>
          <w:szCs w:val="32"/>
        </w:rPr>
        <w:t>（四）关于2019年度财政拨款收入支出决算总体情况说明</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本部门2019年度财政拨款收入总计4,137.79万元，其中：年初结转和结余254.75万元；支出总计4,137.79万元，其中：年末结转和结余293.33万元。与2018年度相比，收入减少7,454.60万元，下降64.30%；支出减少7,454.60万元，下降64.30%。主要原因：上年有产业扶贫基金，今年没有安排。</w:t>
      </w:r>
    </w:p>
    <w:p>
      <w:pPr>
        <w:autoSpaceDE w:val="0"/>
        <w:autoSpaceDN w:val="0"/>
        <w:adjustRightInd w:val="0"/>
        <w:spacing w:before="100" w:beforeAutospacing="1" w:after="100" w:afterAutospacing="1" w:line="580" w:lineRule="exact"/>
        <w:ind w:firstLine="600"/>
        <w:rPr>
          <w:rFonts w:ascii="Times New Roman" w:hAnsi="Times New Roman" w:eastAsia="楷体" w:cs="Times New Roman"/>
          <w:sz w:val="32"/>
          <w:szCs w:val="32"/>
        </w:rPr>
      </w:pPr>
      <w:r>
        <w:rPr>
          <w:rFonts w:hint="eastAsia" w:ascii="楷体" w:hAnsi="Times New Roman" w:eastAsia="楷体" w:cs="楷体"/>
          <w:sz w:val="32"/>
          <w:szCs w:val="32"/>
        </w:rPr>
        <w:t>（五）关于2019年度一般公共预算财政拨款支出决算情况说明</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本部门2019年度一般公共预算财政拨款支出合计3,844.46万元，其中：基本支出531.22万元，占13.80%；项目支出3,313.25万元，占86.20%。</w:t>
      </w:r>
    </w:p>
    <w:p>
      <w:pPr>
        <w:autoSpaceDE w:val="0"/>
        <w:autoSpaceDN w:val="0"/>
        <w:adjustRightInd w:val="0"/>
        <w:spacing w:before="100" w:beforeAutospacing="1" w:after="100" w:afterAutospacing="1" w:line="580" w:lineRule="exact"/>
        <w:ind w:firstLine="600"/>
        <w:rPr>
          <w:rFonts w:ascii="Times New Roman" w:hAnsi="Times New Roman" w:eastAsia="楷体" w:cs="Times New Roman"/>
          <w:sz w:val="32"/>
          <w:szCs w:val="32"/>
        </w:rPr>
      </w:pPr>
      <w:r>
        <w:rPr>
          <w:rFonts w:hint="eastAsia" w:ascii="楷体" w:hAnsi="Times New Roman" w:eastAsia="楷体" w:cs="楷体"/>
          <w:sz w:val="32"/>
          <w:szCs w:val="32"/>
        </w:rPr>
        <w:t>（六）关于2019年度一般公共预算财政拨款基本支出决算情况说明</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本部门2019年度一般公共预算财政拨款基本支出531.22万元，其中：人员经费461.50万元，主要包括：基本工资、津贴补贴、奖金、绩效工资、社会保障缴费、住房公积金等，较上年增加130.17万元，主要原因是：市革命老区建设与扶贫项目管理站人员增加，工资及其社会保险费等人员经费增加；公用经费69.71万元，主要包括：办公费、印刷费、邮电费、培训费、差旅费、维修（护）费、劳务费、公车运行维护费、公务接待费、工会经费、其他交通费、其他商品和服务支出等，较上年减少192.23万元，主要原因是上年使用结转的基本支出经费较多。</w:t>
      </w:r>
    </w:p>
    <w:p>
      <w:pPr>
        <w:autoSpaceDE w:val="0"/>
        <w:autoSpaceDN w:val="0"/>
        <w:adjustRightInd w:val="0"/>
        <w:spacing w:before="100" w:beforeAutospacing="1" w:after="100" w:afterAutospacing="1" w:line="580" w:lineRule="exact"/>
        <w:ind w:firstLine="600"/>
        <w:rPr>
          <w:rFonts w:ascii="Times New Roman" w:hAnsi="Times New Roman" w:eastAsia="楷体" w:cs="Times New Roman"/>
          <w:sz w:val="32"/>
          <w:szCs w:val="32"/>
        </w:rPr>
      </w:pPr>
      <w:r>
        <w:rPr>
          <w:rFonts w:hint="eastAsia" w:ascii="楷体" w:hAnsi="Times New Roman" w:eastAsia="楷体" w:cs="楷体"/>
          <w:sz w:val="32"/>
          <w:szCs w:val="32"/>
        </w:rPr>
        <w:t>（七）关于2019年度财政拨款</w:t>
      </w:r>
      <w:r>
        <w:rPr>
          <w:rFonts w:ascii="Times New Roman" w:hAnsi="Times New Roman" w:eastAsia="楷体" w:cs="Times New Roman"/>
          <w:sz w:val="32"/>
          <w:szCs w:val="32"/>
        </w:rPr>
        <w:t>“</w:t>
      </w:r>
      <w:r>
        <w:rPr>
          <w:rFonts w:hint="eastAsia" w:ascii="楷体" w:hAnsi="Times New Roman" w:eastAsia="楷体" w:cs="楷体"/>
          <w:sz w:val="32"/>
          <w:szCs w:val="32"/>
        </w:rPr>
        <w:t>三公</w:t>
      </w:r>
      <w:r>
        <w:rPr>
          <w:rFonts w:ascii="Times New Roman" w:hAnsi="Times New Roman" w:eastAsia="楷体" w:cs="Times New Roman"/>
          <w:sz w:val="32"/>
          <w:szCs w:val="32"/>
        </w:rPr>
        <w:t>”</w:t>
      </w:r>
      <w:r>
        <w:rPr>
          <w:rFonts w:hint="eastAsia" w:ascii="楷体" w:hAnsi="Times New Roman" w:eastAsia="楷体" w:cs="楷体"/>
          <w:sz w:val="32"/>
          <w:szCs w:val="32"/>
        </w:rPr>
        <w:t>经费支出决算情况说明</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1、财政拨款</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三公</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经费支出决算总体情况说明</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本部门2019年度财政拨款</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三公</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经费预算为16.99万元，支出决算为3.05万元，完成预算的18.00%，其中：因公出国（境）费预算为0.00万元，支出决算为0.00万元，完成预算的0.00%；公务用车购置及运行维护费预算为13.70万元，支出决算为2.30万元，完成预算的16.80%；公务接待费预算为3.29万元，支出决算为0.76万元，完成预算的23.10%。2019年度财政拨款</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三公</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经费支出决算与预算差异情况的原因：一是市扶贫开发办公室车辆年初时已处置，只有市革命老区建设与扶贫项目管理站1辆公车，所以公务用车购置及运行维护费减；二是严格公务接待费预算控制。</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2、财政拨款</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三公</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经费支出决算具体情况说明</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本部门2019年度财政拨款</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三公</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经费支出3.05万元，因公出国（境）费支出0.00万元，占0.00%；公务用车购置及运行维护费支出2.30万元，占75.40%；公务接待费支出0.76万元，占24.90%。具体情况如下：</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b/>
          <w:bCs/>
          <w:sz w:val="32"/>
          <w:szCs w:val="32"/>
        </w:rPr>
        <w:t>因公出国（境）费支出</w:t>
      </w:r>
      <w:r>
        <w:rPr>
          <w:rFonts w:hint="eastAsia" w:ascii="仿宋_GB2312" w:hAnsi="Times New Roman" w:eastAsia="仿宋_GB2312" w:cs="仿宋_GB2312"/>
          <w:sz w:val="32"/>
          <w:szCs w:val="32"/>
        </w:rPr>
        <w:t>0.00万元。全年因公出国（境）团组0</w:t>
      </w:r>
      <w:r>
        <w:rPr>
          <w:rStyle w:val="4"/>
          <w:rFonts w:hint="eastAsia" w:ascii="仿宋_GB2312" w:hAnsi="Times New Roman" w:eastAsia="仿宋_GB2312" w:cs="仿宋_GB2312"/>
          <w:sz w:val="32"/>
          <w:szCs w:val="32"/>
        </w:rPr>
        <w:t>个</w:t>
      </w:r>
      <w:r>
        <w:rPr>
          <w:rFonts w:hint="eastAsia" w:ascii="仿宋_GB2312" w:hAnsi="Times New Roman" w:eastAsia="仿宋_GB2312" w:cs="仿宋_GB2312"/>
          <w:sz w:val="32"/>
          <w:szCs w:val="32"/>
        </w:rPr>
        <w:t>，累计0人次。较上年增减0.00万元，主要原因是当年没有因公出国（境）安排。</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b/>
          <w:bCs/>
          <w:sz w:val="32"/>
          <w:szCs w:val="32"/>
        </w:rPr>
        <w:t>公务用车购置及运行维护费支出</w:t>
      </w:r>
      <w:r>
        <w:rPr>
          <w:rFonts w:hint="eastAsia" w:ascii="仿宋_GB2312" w:hAnsi="Times New Roman" w:eastAsia="仿宋_GB2312" w:cs="仿宋_GB2312"/>
          <w:sz w:val="32"/>
          <w:szCs w:val="32"/>
        </w:rPr>
        <w:t>2.30万元。其中：公务用车购置支出0.00万元，较上年增减0.00万元，主要原因是当年没有公车购置安排。公务用车运行维护费支出2.30万元，</w:t>
      </w:r>
      <w:r>
        <w:rPr>
          <w:rFonts w:hint="eastAsia" w:eastAsia="仿宋_GB2312" w:cs="仿宋_GB2312" w:asciiTheme="minorHAnsi" w:hAnsiTheme="minorHAnsi"/>
          <w:sz w:val="32"/>
          <w:szCs w:val="32"/>
        </w:rPr>
        <w:t>主要是用于</w:t>
      </w:r>
      <w:r>
        <w:rPr>
          <w:rFonts w:hint="eastAsia" w:ascii="仿宋_GB2312" w:hAnsi="Times New Roman" w:eastAsia="仿宋_GB2312" w:cs="仿宋_GB2312"/>
          <w:sz w:val="32"/>
          <w:szCs w:val="32"/>
        </w:rPr>
        <w:t>机要通信保障，</w:t>
      </w:r>
      <w:r>
        <w:rPr>
          <w:rStyle w:val="4"/>
          <w:rFonts w:hint="eastAsia" w:ascii="仿宋_GB2312" w:hAnsi="Times New Roman" w:eastAsia="仿宋_GB2312" w:cs="仿宋_GB2312"/>
          <w:sz w:val="32"/>
          <w:szCs w:val="32"/>
        </w:rPr>
        <w:t>车均运维</w:t>
      </w:r>
      <w:r>
        <w:rPr>
          <w:rFonts w:hint="eastAsia" w:ascii="仿宋_GB2312" w:hAnsi="Times New Roman" w:eastAsia="仿宋_GB2312" w:cs="仿宋_GB2312"/>
          <w:sz w:val="32"/>
          <w:szCs w:val="32"/>
        </w:rPr>
        <w:t>费2.30万元，较上年减少9.73万元，主要原因是市扶贫开发办公室公务用车年初时已处置；</w:t>
      </w:r>
      <w:r>
        <w:rPr>
          <w:rFonts w:hint="eastAsia" w:eastAsia="仿宋_GB2312" w:cs="仿宋_GB2312" w:asciiTheme="minorHAnsi" w:hAnsiTheme="minorHAnsi"/>
          <w:sz w:val="32"/>
          <w:szCs w:val="32"/>
        </w:rPr>
        <w:t>本部门</w:t>
      </w:r>
      <w:r>
        <w:rPr>
          <w:rFonts w:hint="eastAsia" w:ascii="仿宋_GB2312" w:hAnsi="Times New Roman" w:eastAsia="仿宋_GB2312" w:cs="仿宋_GB2312"/>
          <w:sz w:val="32"/>
          <w:szCs w:val="32"/>
        </w:rPr>
        <w:t>财政拨款开支的公务用车保有量为1辆。</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b/>
          <w:bCs/>
          <w:sz w:val="32"/>
          <w:szCs w:val="32"/>
        </w:rPr>
        <w:t>公务接待费支出</w:t>
      </w:r>
      <w:r>
        <w:rPr>
          <w:rFonts w:hint="eastAsia" w:ascii="仿宋_GB2312" w:hAnsi="Times New Roman" w:eastAsia="仿宋_GB2312" w:cs="仿宋_GB2312"/>
          <w:sz w:val="32"/>
          <w:szCs w:val="32"/>
        </w:rPr>
        <w:t>0.76万元。其中：国内公务接待费0.76万元，接待11批次，共接待47人次。主要用于上级扶贫工作调研等业务接待。国（境）外接待费0.00万元，接待0批次，共接待0人次。较上年增加0.34万元，主要原因是接待人次比上年有所增加。</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b/>
          <w:sz w:val="32"/>
          <w:szCs w:val="32"/>
        </w:rPr>
      </w:pPr>
      <w:r>
        <w:rPr>
          <w:rFonts w:hint="eastAsia" w:ascii="仿宋_GB2312" w:hAnsi="Times New Roman" w:eastAsia="仿宋_GB2312" w:cs="仿宋_GB2312"/>
          <w:b/>
          <w:sz w:val="32"/>
          <w:szCs w:val="32"/>
        </w:rPr>
        <w:t>三、预算绩效情况说明</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（一）预算绩效管理工作开展情况</w:t>
      </w:r>
    </w:p>
    <w:p>
      <w:pPr>
        <w:rPr>
          <w:rFonts w:ascii="仿宋" w:hAnsi="仿宋" w:eastAsia="仿宋" w:cs="仿宋"/>
          <w:sz w:val="32"/>
          <w:szCs w:val="32"/>
        </w:rPr>
      </w:pPr>
      <w:r>
        <w:rPr>
          <w:rFonts w:hint="eastAsia" w:ascii="仿宋" w:hAnsi="仿宋" w:eastAsia="仿宋" w:cs="仿宋"/>
          <w:sz w:val="32"/>
          <w:szCs w:val="32"/>
        </w:rPr>
        <w:t xml:space="preserve">     </w:t>
      </w:r>
      <w:r>
        <w:rPr>
          <w:rFonts w:ascii="仿宋" w:hAnsi="仿宋" w:eastAsia="仿宋" w:cs="仿宋"/>
          <w:sz w:val="32"/>
          <w:szCs w:val="32"/>
        </w:rPr>
        <w:t>根据各旗市区脱贫攻坚实际需要提出的当年项目计划, 计划实施项目以项目库储备为基础，由旗县主管部门审定，旗县人民政府审批，由项目实施单位组织实施。项目资金使用侧重于产业发展扶贫，解决有劳动能力贫困人口产业脱贫和持续增收问题，实现有劳动能力的建档立卡贫困人口产业全覆盖。</w:t>
      </w:r>
    </w:p>
    <w:p>
      <w:pPr>
        <w:widowControl w:val="0"/>
        <w:jc w:val="both"/>
        <w:rPr>
          <w:rFonts w:ascii="仿宋" w:hAnsi="仿宋" w:eastAsia="仿宋" w:cs="仿宋"/>
          <w:sz w:val="32"/>
          <w:szCs w:val="32"/>
        </w:rPr>
      </w:pPr>
      <w:r>
        <w:rPr>
          <w:rFonts w:hint="eastAsia" w:ascii="仿宋" w:hAnsi="仿宋" w:eastAsia="仿宋" w:cs="仿宋"/>
          <w:sz w:val="32"/>
          <w:szCs w:val="32"/>
        </w:rPr>
        <w:t>　　项目年度预算绩效目标和绩效指标设定</w:t>
      </w:r>
      <w:r>
        <w:rPr>
          <w:rFonts w:ascii="仿宋" w:hAnsi="仿宋" w:eastAsia="仿宋" w:cs="仿宋"/>
          <w:sz w:val="32"/>
          <w:szCs w:val="32"/>
        </w:rPr>
        <w:t>重点围绕我市未脱贫建档立卡贫困人口（7915人），确保完成7000未脱贫人口于本年度脱贫；继续巩固脱贫攻坚成效，确保已脱贫享受政策人群（72634人）脱贫不脱政策。</w:t>
      </w:r>
    </w:p>
    <w:p>
      <w:pPr>
        <w:widowControl w:val="0"/>
        <w:jc w:val="both"/>
        <w:rPr>
          <w:rFonts w:ascii="Times New Roman" w:hAnsi="Times New Roman" w:eastAsia="仿宋_GB2312" w:cs="Times New Roman"/>
          <w:color w:val="FF0000"/>
          <w:sz w:val="32"/>
          <w:szCs w:val="32"/>
        </w:rPr>
      </w:pPr>
      <w:r>
        <w:rPr>
          <w:rFonts w:hint="eastAsia" w:ascii="仿宋" w:hAnsi="仿宋" w:eastAsia="仿宋" w:cs="仿宋"/>
          <w:sz w:val="32"/>
          <w:szCs w:val="32"/>
        </w:rPr>
        <w:t>　　</w:t>
      </w:r>
      <w:r>
        <w:rPr>
          <w:rFonts w:ascii="仿宋" w:hAnsi="仿宋" w:eastAsia="仿宋" w:cs="仿宋"/>
          <w:sz w:val="32"/>
          <w:szCs w:val="32"/>
        </w:rPr>
        <w:t>项目质量要达到合格水平，为全市21622人贫困人口进行产业扶持，从项目前期研究申报、行业部门论证、政府审批，保证了项目有收益，可持续发挥效益，在资金到位后项目及时落地，贫困户利益链接机制建立完善，带动贫困户增收，实际完成情况达到项目申报绩效目标。</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（二）部门决算</w:t>
      </w:r>
      <w:r>
        <w:rPr>
          <w:rStyle w:val="4"/>
          <w:rFonts w:hint="eastAsia" w:ascii="仿宋_GB2312" w:hAnsi="Times New Roman" w:eastAsia="仿宋_GB2312" w:cs="仿宋_GB2312"/>
          <w:sz w:val="32"/>
          <w:szCs w:val="32"/>
        </w:rPr>
        <w:t>中项目</w:t>
      </w:r>
      <w:r>
        <w:rPr>
          <w:rFonts w:hint="eastAsia" w:ascii="仿宋_GB2312" w:hAnsi="Times New Roman" w:eastAsia="仿宋_GB2312" w:cs="仿宋_GB2312"/>
          <w:sz w:val="32"/>
          <w:szCs w:val="32"/>
        </w:rPr>
        <w:t>绩效自评结果</w:t>
      </w:r>
    </w:p>
    <w:p>
      <w:pPr>
        <w:autoSpaceDE w:val="0"/>
        <w:autoSpaceDN w:val="0"/>
        <w:adjustRightInd w:val="0"/>
        <w:spacing w:before="100" w:beforeAutospacing="1" w:after="100" w:afterAutospacing="1" w:line="580" w:lineRule="exact"/>
        <w:ind w:firstLine="600"/>
        <w:rPr>
          <w:rFonts w:hint="eastAsia" w:ascii="仿宋_GB2312" w:hAnsi="Times New Roman" w:eastAsia="仿宋_GB2312" w:cs="仿宋_GB2312"/>
          <w:sz w:val="32"/>
          <w:szCs w:val="32"/>
        </w:rPr>
      </w:pPr>
      <w:r>
        <w:rPr>
          <w:rFonts w:hint="eastAsia" w:ascii="仿宋_GB2312" w:hAnsi="Times New Roman" w:eastAsia="仿宋_GB2312" w:cs="仿宋_GB2312"/>
          <w:sz w:val="32"/>
          <w:szCs w:val="32"/>
        </w:rPr>
        <w:t>扶贫开发工程配套</w:t>
      </w:r>
      <w:r>
        <w:rPr>
          <w:rFonts w:ascii="仿宋_GB2312" w:hAnsi="Times New Roman" w:eastAsia="仿宋_GB2312" w:cs="仿宋_GB2312"/>
          <w:sz w:val="32"/>
          <w:szCs w:val="32"/>
        </w:rPr>
        <w:t xml:space="preserve"> </w:t>
      </w:r>
      <w:r>
        <w:rPr>
          <w:rFonts w:hint="eastAsia" w:ascii="仿宋_GB2312" w:hAnsi="Times New Roman" w:eastAsia="仿宋_GB2312" w:cs="仿宋_GB2312"/>
          <w:sz w:val="32"/>
          <w:szCs w:val="32"/>
        </w:rPr>
        <w:t>：按照上级要求，所有实施项目全部从项目库提取，执行项目入库“三公示，一公告”，已入库项目规模可完全覆盖上级到位资金。项目实施过程符合上级项目管理要求，达到预期绩效目标，为全市</w:t>
      </w:r>
      <w:r>
        <w:rPr>
          <w:rFonts w:ascii="仿宋_GB2312" w:hAnsi="Times New Roman" w:eastAsia="仿宋_GB2312" w:cs="仿宋_GB2312"/>
          <w:sz w:val="32"/>
          <w:szCs w:val="32"/>
        </w:rPr>
        <w:t>21622贫困人口进行产业扶持</w:t>
      </w:r>
      <w:r>
        <w:rPr>
          <w:rFonts w:hint="eastAsia" w:ascii="仿宋_GB2312" w:hAnsi="Times New Roman" w:eastAsia="仿宋_GB2312" w:cs="仿宋_GB2312"/>
          <w:sz w:val="32"/>
          <w:szCs w:val="32"/>
        </w:rPr>
        <w:t>，按计划完成项目，项目带动</w:t>
      </w:r>
      <w:r>
        <w:rPr>
          <w:rFonts w:ascii="仿宋_GB2312" w:hAnsi="Times New Roman" w:eastAsia="仿宋_GB2312" w:cs="仿宋_GB2312"/>
          <w:sz w:val="32"/>
          <w:szCs w:val="32"/>
        </w:rPr>
        <w:t>21622贫困户平均增加收入</w:t>
      </w:r>
      <w:r>
        <w:rPr>
          <w:rFonts w:hint="eastAsia" w:ascii="仿宋_GB2312" w:hAnsi="Times New Roman" w:eastAsia="仿宋_GB2312" w:cs="仿宋_GB2312"/>
          <w:sz w:val="32"/>
          <w:szCs w:val="32"/>
        </w:rPr>
        <w:t>，项目实施后可给贫困户带来长期收益，贫困人口对项目实施效果满意。项目绩效自评结果为优</w:t>
      </w:r>
      <w:r>
        <w:rPr>
          <w:rFonts w:hint="eastAsia" w:eastAsia="仿宋_GB2312" w:cs="仿宋_GB2312" w:asciiTheme="minorHAnsi" w:hAnsiTheme="minorHAnsi"/>
          <w:sz w:val="32"/>
          <w:szCs w:val="32"/>
        </w:rPr>
        <w:t>，</w:t>
      </w:r>
      <w:r>
        <w:rPr>
          <w:rFonts w:hint="eastAsia" w:ascii="仿宋_GB2312" w:hAnsi="Times New Roman" w:eastAsia="仿宋_GB2312" w:cs="仿宋_GB2312"/>
          <w:sz w:val="32"/>
          <w:szCs w:val="32"/>
        </w:rPr>
        <w:t>项目支出绩效自评表见附表。</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b/>
          <w:sz w:val="32"/>
          <w:szCs w:val="32"/>
        </w:rPr>
      </w:pPr>
      <w:r>
        <w:rPr>
          <w:rFonts w:hint="eastAsia" w:ascii="仿宋_GB2312" w:hAnsi="Times New Roman" w:eastAsia="仿宋_GB2312" w:cs="仿宋_GB2312"/>
          <w:b/>
          <w:sz w:val="32"/>
          <w:szCs w:val="32"/>
        </w:rPr>
        <w:t>四、其他重要事项的情况说明</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（一）机关运行经费支出情况</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本部门2019年度机关运行经费支出62.27万元，比2018年减少181.65万元，降低74.50%。主要原因是：上年使用结转的基本支出经费较多。</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eastAsia="仿宋_GB2312"/>
          <w:sz w:val="32"/>
          <w:szCs w:val="32"/>
        </w:rPr>
        <w:t>（二）政府采购支出情况</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本部门2019年度政府采购支出合计5.96万元，其中：政府采购货物支出5.96万元</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比2018年减少6.88万元，降低53.60%，主要原因是：比上年采购需求减少；政府采购工程支出0.00万元，比2018年增减0.00万元，增降0.00%，主要原因是：当年无此项采购支出；政府采购服务支出0.00万元，比2018年增少7.45万元，降低100.00%，主要原因是：当年无此项采购支出。授予中小企业合同金额5.96万元，占政府采购支出总额的100%。其中：授予小</w:t>
      </w:r>
      <w:r>
        <w:rPr>
          <w:rStyle w:val="4"/>
          <w:rFonts w:hint="eastAsia" w:ascii="仿宋_GB2312" w:hAnsi="Times New Roman" w:eastAsia="仿宋_GB2312" w:cs="仿宋_GB2312"/>
          <w:sz w:val="32"/>
          <w:szCs w:val="32"/>
        </w:rPr>
        <w:t>微企业</w:t>
      </w:r>
      <w:r>
        <w:rPr>
          <w:rFonts w:hint="eastAsia" w:ascii="仿宋_GB2312" w:hAnsi="Times New Roman" w:eastAsia="仿宋_GB2312" w:cs="仿宋_GB2312"/>
          <w:sz w:val="32"/>
          <w:szCs w:val="32"/>
        </w:rPr>
        <w:t>合同金额5.96万元，占政府采购支出总额的100%。</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（三）国有资产占用情况</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截至2019年12月31日，本部门共有车辆1辆，其中，副部（省）级及以上领导用车0辆</w:t>
      </w:r>
      <w:r>
        <w:rPr>
          <w:rFonts w:ascii="Times New Roman" w:hAnsi="Times New Roman" w:eastAsia="仿宋_GB2312" w:cs="Times New Roman"/>
          <w:sz w:val="32"/>
          <w:szCs w:val="32"/>
        </w:rPr>
        <w:t>,</w:t>
      </w:r>
      <w:r>
        <w:rPr>
          <w:rFonts w:hint="eastAsia" w:eastAsia="仿宋_GB2312" w:cs="仿宋_GB2312" w:asciiTheme="minorHAnsi" w:hAnsiTheme="minorHAnsi"/>
          <w:sz w:val="32"/>
          <w:szCs w:val="32"/>
        </w:rPr>
        <w:t>本部门无此项车辆</w:t>
      </w:r>
      <w:r>
        <w:rPr>
          <w:rFonts w:hint="eastAsia" w:ascii="仿宋_GB2312" w:hAnsi="Times New Roman" w:eastAsia="仿宋_GB2312" w:cs="仿宋_GB2312"/>
          <w:sz w:val="32"/>
          <w:szCs w:val="32"/>
        </w:rPr>
        <w:t>;主要领导干部用车0辆，</w:t>
      </w:r>
      <w:r>
        <w:rPr>
          <w:rFonts w:hint="eastAsia" w:eastAsia="仿宋_GB2312" w:cs="仿宋_GB2312" w:asciiTheme="minorHAnsi" w:hAnsiTheme="minorHAnsi"/>
          <w:sz w:val="32"/>
          <w:szCs w:val="32"/>
        </w:rPr>
        <w:t>本部门无此项车辆</w:t>
      </w:r>
      <w:r>
        <w:rPr>
          <w:rFonts w:hint="eastAsia" w:ascii="仿宋_GB2312" w:hAnsi="Times New Roman" w:eastAsia="仿宋_GB2312" w:cs="仿宋_GB2312"/>
          <w:sz w:val="32"/>
          <w:szCs w:val="32"/>
        </w:rPr>
        <w:t>;机要通信用车1辆，主要用于：机要通信保障;应急保障用车0辆，</w:t>
      </w:r>
      <w:r>
        <w:rPr>
          <w:rFonts w:hint="eastAsia" w:eastAsia="仿宋_GB2312" w:cs="仿宋_GB2312" w:asciiTheme="minorHAnsi" w:hAnsiTheme="minorHAnsi"/>
          <w:sz w:val="32"/>
          <w:szCs w:val="32"/>
        </w:rPr>
        <w:t>本部门无此项车辆</w:t>
      </w:r>
      <w:r>
        <w:rPr>
          <w:rFonts w:hint="eastAsia" w:ascii="仿宋_GB2312" w:hAnsi="Times New Roman" w:eastAsia="仿宋_GB2312" w:cs="仿宋_GB2312"/>
          <w:sz w:val="32"/>
          <w:szCs w:val="32"/>
        </w:rPr>
        <w:t>;执法执勤用车0辆</w:t>
      </w:r>
      <w:r>
        <w:rPr>
          <w:rFonts w:ascii="Times New Roman" w:hAnsi="Times New Roman" w:eastAsia="仿宋_GB2312" w:cs="Times New Roman"/>
          <w:sz w:val="32"/>
          <w:szCs w:val="32"/>
        </w:rPr>
        <w:t>,</w:t>
      </w:r>
      <w:r>
        <w:rPr>
          <w:rFonts w:hint="eastAsia" w:eastAsia="仿宋_GB2312" w:cs="仿宋_GB2312" w:asciiTheme="minorHAnsi" w:hAnsiTheme="minorHAnsi"/>
          <w:sz w:val="32"/>
          <w:szCs w:val="32"/>
        </w:rPr>
        <w:t xml:space="preserve"> 本部门无此项车辆</w:t>
      </w:r>
      <w:r>
        <w:rPr>
          <w:rFonts w:hint="eastAsia" w:ascii="仿宋_GB2312" w:hAnsi="Times New Roman" w:eastAsia="仿宋_GB2312" w:cs="仿宋_GB2312"/>
          <w:sz w:val="32"/>
          <w:szCs w:val="32"/>
        </w:rPr>
        <w:t>；特种专业技术用车0辆</w:t>
      </w:r>
      <w:r>
        <w:rPr>
          <w:rFonts w:ascii="Times New Roman" w:hAnsi="Times New Roman" w:eastAsia="仿宋_GB2312" w:cs="Times New Roman"/>
          <w:sz w:val="32"/>
          <w:szCs w:val="32"/>
        </w:rPr>
        <w:t>,</w:t>
      </w:r>
      <w:r>
        <w:rPr>
          <w:rFonts w:hint="eastAsia" w:eastAsia="仿宋_GB2312" w:cs="仿宋_GB2312" w:asciiTheme="minorHAnsi" w:hAnsiTheme="minorHAnsi"/>
          <w:sz w:val="32"/>
          <w:szCs w:val="32"/>
        </w:rPr>
        <w:t xml:space="preserve"> 本部门无此项车辆</w:t>
      </w:r>
      <w:r>
        <w:rPr>
          <w:rFonts w:hint="eastAsia" w:ascii="仿宋_GB2312" w:hAnsi="Times New Roman" w:eastAsia="仿宋_GB2312" w:cs="仿宋_GB2312"/>
          <w:sz w:val="32"/>
          <w:szCs w:val="32"/>
        </w:rPr>
        <w:t>；离退休干部用车0辆</w:t>
      </w:r>
      <w:r>
        <w:rPr>
          <w:rFonts w:ascii="Times New Roman" w:hAnsi="Times New Roman" w:eastAsia="仿宋_GB2312" w:cs="Times New Roman"/>
          <w:sz w:val="32"/>
          <w:szCs w:val="32"/>
        </w:rPr>
        <w:t>,</w:t>
      </w:r>
      <w:r>
        <w:rPr>
          <w:rFonts w:hint="eastAsia" w:eastAsia="仿宋_GB2312" w:cs="仿宋_GB2312" w:asciiTheme="minorHAnsi" w:hAnsiTheme="minorHAnsi"/>
          <w:sz w:val="32"/>
          <w:szCs w:val="32"/>
        </w:rPr>
        <w:t xml:space="preserve"> 本部门无此项车辆</w:t>
      </w:r>
      <w:r>
        <w:rPr>
          <w:rFonts w:hint="eastAsia" w:ascii="仿宋_GB2312" w:hAnsi="Times New Roman" w:eastAsia="仿宋_GB2312" w:cs="仿宋_GB2312"/>
          <w:sz w:val="32"/>
          <w:szCs w:val="32"/>
        </w:rPr>
        <w:t>；其他用车0辆，</w:t>
      </w:r>
      <w:r>
        <w:rPr>
          <w:rFonts w:hint="eastAsia" w:eastAsia="仿宋_GB2312" w:cs="仿宋_GB2312" w:asciiTheme="minorHAnsi" w:hAnsiTheme="minorHAnsi"/>
          <w:sz w:val="32"/>
          <w:szCs w:val="32"/>
        </w:rPr>
        <w:t>本部门无此项车辆</w:t>
      </w:r>
      <w:r>
        <w:rPr>
          <w:rFonts w:hint="eastAsia" w:ascii="仿宋_GB2312" w:hAnsi="Times New Roman" w:eastAsia="仿宋_GB2312" w:cs="仿宋_GB2312"/>
          <w:sz w:val="32"/>
          <w:szCs w:val="32"/>
        </w:rPr>
        <w:t>。单位价值50万元以上通用设备0台（套），</w:t>
      </w:r>
      <w:r>
        <w:rPr>
          <w:rFonts w:hint="eastAsia" w:eastAsia="仿宋_GB2312" w:cs="仿宋_GB2312" w:asciiTheme="minorHAnsi" w:hAnsiTheme="minorHAnsi"/>
          <w:sz w:val="32"/>
          <w:szCs w:val="32"/>
        </w:rPr>
        <w:t>本部门无此项设备</w:t>
      </w:r>
      <w:r>
        <w:rPr>
          <w:rFonts w:hint="eastAsia" w:ascii="仿宋_GB2312" w:hAnsi="Times New Roman" w:eastAsia="仿宋_GB2312" w:cs="仿宋_GB2312"/>
          <w:sz w:val="32"/>
          <w:szCs w:val="32"/>
        </w:rPr>
        <w:t>，比2018年增减0.00台（套），无增减;单位价值100万元以上专用设备0台（套），</w:t>
      </w:r>
      <w:r>
        <w:rPr>
          <w:rFonts w:hint="eastAsia" w:eastAsia="仿宋_GB2312" w:cs="仿宋_GB2312" w:asciiTheme="minorHAnsi" w:hAnsiTheme="minorHAnsi"/>
          <w:sz w:val="32"/>
          <w:szCs w:val="32"/>
        </w:rPr>
        <w:t>本部门无此项设备</w:t>
      </w:r>
      <w:r>
        <w:rPr>
          <w:rFonts w:hint="eastAsia" w:ascii="仿宋_GB2312" w:hAnsi="Times New Roman" w:eastAsia="仿宋_GB2312" w:cs="仿宋_GB2312"/>
          <w:sz w:val="32"/>
          <w:szCs w:val="32"/>
        </w:rPr>
        <w:t>，比2018年增减0.00台</w:t>
      </w:r>
      <w:r>
        <w:rPr>
          <w:rFonts w:hint="eastAsia" w:ascii="仿宋_GB2312" w:hAnsi="Times New Roman" w:eastAsia="仿宋_GB2312" w:cs="仿宋_GB2312"/>
          <w:color w:val="000000"/>
          <w:sz w:val="32"/>
          <w:szCs w:val="32"/>
        </w:rPr>
        <w:t>（套），无增减。</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p>
    <w:p>
      <w:pPr>
        <w:autoSpaceDE w:val="0"/>
        <w:autoSpaceDN w:val="0"/>
        <w:adjustRightInd w:val="0"/>
        <w:spacing w:before="100" w:beforeAutospacing="1" w:after="100" w:afterAutospacing="1" w:line="580" w:lineRule="exact"/>
        <w:ind w:firstLine="600"/>
        <w:rPr>
          <w:rFonts w:ascii="黑体" w:hAnsi="黑体" w:eastAsia="黑体" w:cs="Times New Roman"/>
          <w:b/>
          <w:bCs/>
          <w:sz w:val="32"/>
          <w:szCs w:val="32"/>
        </w:rPr>
      </w:pPr>
      <w:r>
        <w:rPr>
          <w:rFonts w:hint="eastAsia" w:ascii="黑体" w:hAnsi="黑体" w:eastAsia="黑体" w:cs="仿宋_GB2312"/>
          <w:b/>
          <w:bCs/>
          <w:sz w:val="32"/>
          <w:szCs w:val="32"/>
        </w:rPr>
        <w:t>第三部分 名词解释</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（一）财政拨款收入：指本年度从本级财政部门取得的财政拨款，包括一般公共预算财政拨款和政府性基金预算财政拨款。</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（二）事业收入：指事业单位开展专业业务活动及其辅助活动取得的收入；事业单位收到的财政专户实际核拨的教育收费等资金。</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（三）经营收入：指事业单位在专业业务活动及其辅助活动之外开展非独立核算经营活动取得的收入。</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四）其他收入：指单位取得的除上述收入以外的各项收入，包括未纳入财政预算的投资收益、银行存款利息收入、租金收入、捐赠收入、事业单位固定资产出租收入等。各单位从本级财政部门以外的同级单位取得的经费、从非本级财政部门取得的经费，以及行政单位收到的财政专户管理资金。</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（五）用事业基金弥补收支差额：指事业单位在当年的</w:t>
      </w:r>
      <w:r>
        <w:rPr>
          <w:rFonts w:ascii="仿宋_GB2312" w:hAnsi="Times New Roman" w:eastAsia="仿宋_GB2312" w:cs="仿宋_GB2312"/>
          <w:sz w:val="32"/>
          <w:szCs w:val="32"/>
        </w:rPr>
        <w:t>“</w:t>
      </w:r>
      <w:r>
        <w:rPr>
          <w:rFonts w:hint="eastAsia" w:ascii="仿宋_GB2312" w:hAnsi="Times New Roman" w:eastAsia="仿宋_GB2312" w:cs="仿宋_GB2312"/>
          <w:sz w:val="32"/>
          <w:szCs w:val="32"/>
        </w:rPr>
        <w:t>财政拨款收入</w:t>
      </w:r>
      <w:r>
        <w:rPr>
          <w:rFonts w:ascii="仿宋_GB2312" w:hAnsi="Times New Roman" w:eastAsia="仿宋_GB2312" w:cs="仿宋_GB2312"/>
          <w:sz w:val="32"/>
          <w:szCs w:val="32"/>
        </w:rPr>
        <w:t>”</w:t>
      </w:r>
      <w:r>
        <w:rPr>
          <w:rFonts w:hint="eastAsia" w:ascii="仿宋_GB2312" w:hAnsi="Times New Roman" w:eastAsia="仿宋_GB2312" w:cs="仿宋_GB2312"/>
          <w:sz w:val="32"/>
          <w:szCs w:val="32"/>
        </w:rPr>
        <w:t>、</w:t>
      </w:r>
      <w:r>
        <w:rPr>
          <w:rFonts w:ascii="仿宋_GB2312" w:hAnsi="Times New Roman" w:eastAsia="仿宋_GB2312" w:cs="仿宋_GB2312"/>
          <w:sz w:val="32"/>
          <w:szCs w:val="32"/>
        </w:rPr>
        <w:t>“</w:t>
      </w:r>
      <w:r>
        <w:rPr>
          <w:rFonts w:hint="eastAsia" w:ascii="仿宋_GB2312" w:hAnsi="Times New Roman" w:eastAsia="仿宋_GB2312" w:cs="仿宋_GB2312"/>
          <w:sz w:val="32"/>
          <w:szCs w:val="32"/>
        </w:rPr>
        <w:t>财政拨款结转和结余资金</w:t>
      </w:r>
      <w:r>
        <w:rPr>
          <w:rFonts w:ascii="仿宋_GB2312" w:hAnsi="Times New Roman" w:eastAsia="仿宋_GB2312" w:cs="仿宋_GB2312"/>
          <w:sz w:val="32"/>
          <w:szCs w:val="32"/>
        </w:rPr>
        <w:t>”</w:t>
      </w:r>
      <w:r>
        <w:rPr>
          <w:rFonts w:hint="eastAsia" w:ascii="仿宋_GB2312" w:hAnsi="Times New Roman" w:eastAsia="仿宋_GB2312" w:cs="仿宋_GB2312"/>
          <w:sz w:val="32"/>
          <w:szCs w:val="32"/>
        </w:rPr>
        <w:t>、</w:t>
      </w:r>
      <w:r>
        <w:rPr>
          <w:rFonts w:ascii="仿宋_GB2312" w:hAnsi="Times New Roman" w:eastAsia="仿宋_GB2312" w:cs="仿宋_GB2312"/>
          <w:sz w:val="32"/>
          <w:szCs w:val="32"/>
        </w:rPr>
        <w:t>“</w:t>
      </w:r>
      <w:r>
        <w:rPr>
          <w:rFonts w:hint="eastAsia" w:ascii="仿宋_GB2312" w:hAnsi="Times New Roman" w:eastAsia="仿宋_GB2312" w:cs="仿宋_GB2312"/>
          <w:sz w:val="32"/>
          <w:szCs w:val="32"/>
        </w:rPr>
        <w:t>事业收入</w:t>
      </w:r>
      <w:r>
        <w:rPr>
          <w:rFonts w:ascii="仿宋_GB2312" w:hAnsi="Times New Roman" w:eastAsia="仿宋_GB2312" w:cs="仿宋_GB2312"/>
          <w:sz w:val="32"/>
          <w:szCs w:val="32"/>
        </w:rPr>
        <w:t>”</w:t>
      </w:r>
      <w:r>
        <w:rPr>
          <w:rFonts w:hint="eastAsia" w:ascii="仿宋_GB2312" w:hAnsi="Times New Roman" w:eastAsia="仿宋_GB2312" w:cs="仿宋_GB2312"/>
          <w:sz w:val="32"/>
          <w:szCs w:val="32"/>
        </w:rPr>
        <w:t>、</w:t>
      </w:r>
      <w:r>
        <w:rPr>
          <w:rFonts w:ascii="仿宋_GB2312" w:hAnsi="Times New Roman" w:eastAsia="仿宋_GB2312" w:cs="仿宋_GB2312"/>
          <w:sz w:val="32"/>
          <w:szCs w:val="32"/>
        </w:rPr>
        <w:t>“</w:t>
      </w:r>
      <w:r>
        <w:rPr>
          <w:rFonts w:hint="eastAsia" w:ascii="仿宋_GB2312" w:hAnsi="Times New Roman" w:eastAsia="仿宋_GB2312" w:cs="仿宋_GB2312"/>
          <w:sz w:val="32"/>
          <w:szCs w:val="32"/>
        </w:rPr>
        <w:t>事业单位经营收入</w:t>
      </w:r>
      <w:r>
        <w:rPr>
          <w:rFonts w:ascii="仿宋_GB2312" w:hAnsi="Times New Roman" w:eastAsia="仿宋_GB2312" w:cs="仿宋_GB2312"/>
          <w:sz w:val="32"/>
          <w:szCs w:val="32"/>
        </w:rPr>
        <w:t>”</w:t>
      </w:r>
      <w:r>
        <w:rPr>
          <w:rFonts w:hint="eastAsia" w:ascii="仿宋_GB2312" w:hAnsi="Times New Roman" w:eastAsia="仿宋_GB2312" w:cs="仿宋_GB2312"/>
          <w:sz w:val="32"/>
          <w:szCs w:val="32"/>
        </w:rPr>
        <w:t>、</w:t>
      </w:r>
      <w:r>
        <w:rPr>
          <w:rFonts w:ascii="仿宋_GB2312" w:hAnsi="Times New Roman" w:eastAsia="仿宋_GB2312" w:cs="仿宋_GB2312"/>
          <w:sz w:val="32"/>
          <w:szCs w:val="32"/>
        </w:rPr>
        <w:t>“</w:t>
      </w:r>
      <w:r>
        <w:rPr>
          <w:rFonts w:hint="eastAsia" w:ascii="仿宋_GB2312" w:hAnsi="Times New Roman" w:eastAsia="仿宋_GB2312" w:cs="仿宋_GB2312"/>
          <w:sz w:val="32"/>
          <w:szCs w:val="32"/>
        </w:rPr>
        <w:t>其他收入</w:t>
      </w:r>
      <w:r>
        <w:rPr>
          <w:rFonts w:ascii="仿宋_GB2312" w:hAnsi="Times New Roman" w:eastAsia="仿宋_GB2312" w:cs="仿宋_GB2312"/>
          <w:sz w:val="32"/>
          <w:szCs w:val="32"/>
        </w:rPr>
        <w:t>”</w:t>
      </w:r>
      <w:r>
        <w:rPr>
          <w:rFonts w:hint="eastAsia" w:ascii="仿宋_GB2312" w:hAnsi="Times New Roman" w:eastAsia="仿宋_GB2312" w:cs="仿宋_GB2312"/>
          <w:sz w:val="32"/>
          <w:szCs w:val="32"/>
        </w:rPr>
        <w:t>不足以安排当年支出的情况下，使用以前年度累积的事业基金（当年收支相抵后按国家规定提取、用于弥补以后年度收支差额的基金）弥补本年收支缺口的资金。</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（六）年初结转和结余：</w:t>
      </w:r>
      <w:r>
        <w:rPr>
          <w:rFonts w:hint="eastAsia" w:ascii="仿宋_GB2312" w:hAnsi="Times New Roman" w:eastAsia="仿宋_GB2312" w:cs="仿宋_GB2312"/>
          <w:sz w:val="32"/>
          <w:szCs w:val="32"/>
          <w:highlight w:val="white"/>
        </w:rPr>
        <w:t>指以前年度支出预算因客观条件变化未执行完毕、结转到本年度按有关规定继续使用的资金。</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（七）结余分配</w:t>
      </w:r>
      <w:r>
        <w:rPr>
          <w:rFonts w:hint="eastAsia" w:ascii="仿宋_GB2312" w:hAnsi="Times New Roman" w:eastAsia="仿宋_GB2312" w:cs="仿宋_GB2312"/>
          <w:sz w:val="32"/>
          <w:szCs w:val="32"/>
          <w:highlight w:val="white"/>
        </w:rPr>
        <w:t>：指事业单位按照会计制度规定缴纳的所得税以及从非财政拨款结余中提取的职工福利基金、事业基金等。</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（八）年末结转和结余</w:t>
      </w:r>
      <w:r>
        <w:rPr>
          <w:rFonts w:hint="eastAsia" w:ascii="仿宋_GB2312" w:hAnsi="Times New Roman" w:eastAsia="仿宋_GB2312" w:cs="仿宋_GB2312"/>
          <w:sz w:val="32"/>
          <w:szCs w:val="32"/>
          <w:highlight w:val="white"/>
        </w:rPr>
        <w:t>：指单位本年度或以前年度预算安排、因客观条件发生变化未全部执行或未执行，结转到以后年度继续使用的资金，或项目已完成等产生的结余资金。</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（九）基本支出：指为保障机构正常运转、完成日常工作任务而发生的人员经费和公用经费。其中：人员经费指政府收支分类经济科目中的</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工资福利支出</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和</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对个人和家庭的补助</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；公用经费指政府收支分类经济科目中除</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工资福利支出</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和</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对个人和家庭的补助</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外的其他支出。</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（十）项目支出：指在基本支出之外为完成特定任务和事业发展目标所发生的支出。</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（十一）经营支出：指事业单位在专业业务活动及其辅助活动之外开展非独立核算经营活动发生的支出。</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（十二）</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三公</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经费：指用财政拨款安排的因公出国（境）费、公务用车购置及运行维护费、公务接待费。其中，因公出国（境）</w:t>
      </w:r>
      <w:r>
        <w:rPr>
          <w:rStyle w:val="4"/>
          <w:rFonts w:hint="eastAsia" w:ascii="仿宋_GB2312" w:hAnsi="Times New Roman" w:eastAsia="仿宋_GB2312" w:cs="仿宋_GB2312"/>
          <w:sz w:val="32"/>
          <w:szCs w:val="32"/>
        </w:rPr>
        <w:t>费反映</w:t>
      </w:r>
      <w:r>
        <w:rPr>
          <w:rFonts w:hint="eastAsia" w:ascii="仿宋_GB2312" w:hAnsi="Times New Roman" w:eastAsia="仿宋_GB2312" w:cs="仿宋_GB2312"/>
          <w:sz w:val="32"/>
          <w:szCs w:val="32"/>
        </w:rPr>
        <w:t>单位公务出国（境）的国际旅费、国外城市间交通费、住宿费、伙食费、培训费、公杂费等支出；公务用车购置</w:t>
      </w:r>
      <w:r>
        <w:rPr>
          <w:rStyle w:val="4"/>
          <w:rFonts w:hint="eastAsia" w:ascii="仿宋_GB2312" w:hAnsi="Times New Roman" w:eastAsia="仿宋_GB2312" w:cs="仿宋_GB2312"/>
          <w:sz w:val="32"/>
          <w:szCs w:val="32"/>
        </w:rPr>
        <w:t>费反映</w:t>
      </w:r>
      <w:r>
        <w:rPr>
          <w:rFonts w:hint="eastAsia" w:ascii="仿宋_GB2312" w:hAnsi="Times New Roman" w:eastAsia="仿宋_GB2312" w:cs="仿宋_GB2312"/>
          <w:sz w:val="32"/>
          <w:szCs w:val="32"/>
        </w:rPr>
        <w:t>单位公务用车购置支出（</w:t>
      </w:r>
      <w:r>
        <w:rPr>
          <w:rStyle w:val="4"/>
          <w:rFonts w:hint="eastAsia" w:ascii="仿宋_GB2312" w:hAnsi="Times New Roman" w:eastAsia="仿宋_GB2312" w:cs="仿宋_GB2312"/>
          <w:sz w:val="32"/>
          <w:szCs w:val="32"/>
        </w:rPr>
        <w:t>含车辆</w:t>
      </w:r>
      <w:r>
        <w:rPr>
          <w:rFonts w:hint="eastAsia" w:ascii="仿宋_GB2312" w:hAnsi="Times New Roman" w:eastAsia="仿宋_GB2312" w:cs="仿宋_GB2312"/>
          <w:sz w:val="32"/>
          <w:szCs w:val="32"/>
        </w:rPr>
        <w:t>购置税）；公务用车运行维护费反映单位按规定保留的公务用车燃料费、维修费、过路过桥费、保险费、安全奖励费用等支出；公务接待</w:t>
      </w:r>
      <w:r>
        <w:rPr>
          <w:rStyle w:val="4"/>
          <w:rFonts w:hint="eastAsia" w:ascii="仿宋_GB2312" w:hAnsi="Times New Roman" w:eastAsia="仿宋_GB2312" w:cs="仿宋_GB2312"/>
          <w:sz w:val="32"/>
          <w:szCs w:val="32"/>
        </w:rPr>
        <w:t>费反映</w:t>
      </w:r>
      <w:r>
        <w:rPr>
          <w:rFonts w:hint="eastAsia" w:ascii="仿宋_GB2312" w:hAnsi="Times New Roman" w:eastAsia="仿宋_GB2312" w:cs="仿宋_GB2312"/>
          <w:sz w:val="32"/>
          <w:szCs w:val="32"/>
        </w:rPr>
        <w:t>单位按规定开支的各类公务接待（含外宾接待）支出。</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十三）机关运行经费：指行政单位和参照公务员法管理的事业单位使用一般公共预算财政拨款安排的基本支出中的日常公用经费支出。未包含行政单位或参照公务员法管理事业单位的部门，参考此口径公开本部门的日常公用经费，并与预算公开保持一致。未包含行政单位或者参照公务员法管理事业单位的部门，参照此口径公开本部门的日常公用经费，并与预算公开保持一致。</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（十四）工资福利支出（支出经济分类科目类级）：反映单位开支的在职职工和编制</w:t>
      </w:r>
      <w:r>
        <w:rPr>
          <w:rStyle w:val="4"/>
          <w:rFonts w:hint="eastAsia" w:ascii="仿宋_GB2312" w:hAnsi="Times New Roman" w:eastAsia="仿宋_GB2312" w:cs="仿宋_GB2312"/>
          <w:sz w:val="32"/>
          <w:szCs w:val="32"/>
        </w:rPr>
        <w:t>外长期</w:t>
      </w:r>
      <w:r>
        <w:rPr>
          <w:rFonts w:hint="eastAsia" w:ascii="仿宋_GB2312" w:hAnsi="Times New Roman" w:eastAsia="仿宋_GB2312" w:cs="仿宋_GB2312"/>
          <w:sz w:val="32"/>
          <w:szCs w:val="32"/>
        </w:rPr>
        <w:t>聘用人员的各类劳动报酬，以及为上述人员缴纳的各项社会保险费等。</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（十五）商品和服务支出（支出经济分类科目类级）：反映单位购买商品和服务的支出（不包括用于购置固定资产的支出、战略性和应急储备支出）。</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（十六）对个人和家庭的补助（支出经济分类科目类级）：反映用于对个人和家庭的补助支出。</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（十七）资本性支出（支出经济分类科目类级）：反映</w:t>
      </w:r>
      <w:r>
        <w:rPr>
          <w:rStyle w:val="4"/>
          <w:rFonts w:hint="eastAsia" w:ascii="仿宋_GB2312" w:hAnsi="Times New Roman" w:eastAsia="仿宋_GB2312" w:cs="仿宋_GB2312"/>
          <w:sz w:val="32"/>
          <w:szCs w:val="32"/>
        </w:rPr>
        <w:t>非各级</w:t>
      </w:r>
      <w:r>
        <w:rPr>
          <w:rFonts w:hint="eastAsia" w:ascii="仿宋_GB2312" w:hAnsi="Times New Roman" w:eastAsia="仿宋_GB2312" w:cs="仿宋_GB2312"/>
          <w:sz w:val="32"/>
          <w:szCs w:val="32"/>
        </w:rPr>
        <w:t>发展与改革部门集中安排的用于购置固定资产、战略性和应急性储备、土地和无形资产，以及构建基础设施、大型修缮和财政支持企业更新改造所发生的支出。</w:t>
      </w:r>
    </w:p>
    <w:p>
      <w:pPr>
        <w:autoSpaceDE w:val="0"/>
        <w:autoSpaceDN w:val="0"/>
        <w:adjustRightInd w:val="0"/>
        <w:spacing w:before="100" w:beforeAutospacing="1" w:after="100" w:afterAutospacing="1" w:line="580" w:lineRule="exact"/>
        <w:ind w:firstLine="600"/>
        <w:rPr>
          <w:rFonts w:ascii="仿宋_GB2312" w:hAnsi="Times New Roman" w:eastAsia="仿宋_GB2312" w:cs="仿宋_GB2312"/>
          <w:b/>
          <w:bCs/>
          <w:sz w:val="32"/>
          <w:szCs w:val="32"/>
        </w:rPr>
      </w:pPr>
    </w:p>
    <w:p>
      <w:pPr>
        <w:autoSpaceDE w:val="0"/>
        <w:autoSpaceDN w:val="0"/>
        <w:adjustRightInd w:val="0"/>
        <w:spacing w:before="100" w:beforeAutospacing="1" w:after="100" w:afterAutospacing="1" w:line="580" w:lineRule="exact"/>
        <w:ind w:firstLine="600"/>
        <w:jc w:val="both"/>
        <w:rPr>
          <w:rFonts w:ascii="黑体" w:hAnsi="黑体" w:eastAsia="黑体" w:cs="Times New Roman"/>
          <w:b/>
          <w:bCs/>
          <w:sz w:val="32"/>
          <w:szCs w:val="32"/>
        </w:rPr>
      </w:pPr>
      <w:r>
        <w:rPr>
          <w:rFonts w:hint="eastAsia" w:ascii="黑体" w:hAnsi="黑体" w:eastAsia="黑体" w:cs="仿宋_GB2312"/>
          <w:b/>
          <w:bCs/>
          <w:sz w:val="32"/>
          <w:szCs w:val="32"/>
        </w:rPr>
        <w:t>第四部分 决算公开联系方式及信息反馈渠道</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本单位决算公开信息反馈和联系方式：</w:t>
      </w:r>
    </w:p>
    <w:p>
      <w:pPr>
        <w:autoSpaceDE w:val="0"/>
        <w:autoSpaceDN w:val="0"/>
        <w:adjustRightInd w:val="0"/>
        <w:spacing w:before="100" w:beforeAutospacing="1" w:after="100" w:afterAutospacing="1" w:line="580" w:lineRule="exact"/>
        <w:ind w:firstLine="600"/>
        <w:rPr>
          <w:rFonts w:hint="eastAsia" w:ascii="仿宋_GB2312" w:hAnsi="Times New Roman" w:eastAsia="仿宋_GB2312" w:cs="仿宋_GB2312"/>
          <w:sz w:val="32"/>
          <w:szCs w:val="32"/>
        </w:rPr>
      </w:pPr>
      <w:r>
        <w:rPr>
          <w:rFonts w:hint="eastAsia" w:ascii="仿宋_GB2312" w:hAnsi="Times New Roman" w:eastAsia="仿宋_GB2312" w:cs="仿宋_GB2312"/>
          <w:sz w:val="32"/>
          <w:szCs w:val="32"/>
        </w:rPr>
        <w:t>联系人：董卫    联系电话：0470</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8105163</w:t>
      </w:r>
    </w:p>
    <w:p>
      <w:pPr>
        <w:autoSpaceDE w:val="0"/>
        <w:autoSpaceDN w:val="0"/>
        <w:adjustRightInd w:val="0"/>
        <w:spacing w:before="100" w:beforeAutospacing="1" w:after="100" w:afterAutospacing="1" w:line="580" w:lineRule="exact"/>
        <w:ind w:firstLine="1600" w:firstLineChars="500"/>
        <w:rPr>
          <w:rFonts w:eastAsia="仿宋_GB2312" w:cs="仿宋_GB2312" w:asciiTheme="minorHAnsi" w:hAnsiTheme="minorHAnsi"/>
          <w:sz w:val="32"/>
          <w:szCs w:val="32"/>
        </w:rPr>
        <w:sectPr>
          <w:pgSz w:w="11907" w:h="16840"/>
          <w:pgMar w:top="1440" w:right="1800" w:bottom="1440" w:left="1800" w:header="851" w:footer="992" w:gutter="0"/>
          <w:cols w:space="425" w:num="1"/>
          <w:docGrid w:type="lines" w:linePitch="312" w:charSpace="0"/>
        </w:sectPr>
      </w:pPr>
    </w:p>
    <w:tbl>
      <w:tblPr>
        <w:tblStyle w:val="2"/>
        <w:tblW w:w="14211" w:type="dxa"/>
        <w:tblInd w:w="91" w:type="dxa"/>
        <w:tblLayout w:type="fixed"/>
        <w:tblCellMar>
          <w:top w:w="0" w:type="dxa"/>
          <w:left w:w="108" w:type="dxa"/>
          <w:bottom w:w="0" w:type="dxa"/>
          <w:right w:w="108" w:type="dxa"/>
        </w:tblCellMar>
      </w:tblPr>
      <w:tblGrid>
        <w:gridCol w:w="774"/>
        <w:gridCol w:w="634"/>
        <w:gridCol w:w="168"/>
        <w:gridCol w:w="396"/>
        <w:gridCol w:w="527"/>
        <w:gridCol w:w="756"/>
        <w:gridCol w:w="1015"/>
        <w:gridCol w:w="709"/>
        <w:gridCol w:w="141"/>
        <w:gridCol w:w="993"/>
        <w:gridCol w:w="412"/>
        <w:gridCol w:w="455"/>
        <w:gridCol w:w="125"/>
        <w:gridCol w:w="757"/>
        <w:gridCol w:w="367"/>
        <w:gridCol w:w="880"/>
        <w:gridCol w:w="1886"/>
        <w:gridCol w:w="79"/>
        <w:gridCol w:w="142"/>
        <w:gridCol w:w="141"/>
        <w:gridCol w:w="1544"/>
        <w:gridCol w:w="126"/>
        <w:gridCol w:w="882"/>
        <w:gridCol w:w="302"/>
      </w:tblGrid>
      <w:tr>
        <w:tblPrEx>
          <w:tblCellMar>
            <w:top w:w="0" w:type="dxa"/>
            <w:left w:w="108" w:type="dxa"/>
            <w:bottom w:w="0" w:type="dxa"/>
            <w:right w:w="108" w:type="dxa"/>
          </w:tblCellMar>
        </w:tblPrEx>
        <w:trPr>
          <w:gridAfter w:val="1"/>
          <w:wAfter w:w="302" w:type="dxa"/>
          <w:trHeight w:val="405" w:hRule="atLeast"/>
        </w:trPr>
        <w:tc>
          <w:tcPr>
            <w:tcW w:w="13909" w:type="dxa"/>
            <w:gridSpan w:val="23"/>
            <w:tcBorders>
              <w:top w:val="nil"/>
              <w:left w:val="nil"/>
              <w:bottom w:val="nil"/>
              <w:right w:val="nil"/>
            </w:tcBorders>
            <w:shd w:val="clear" w:color="auto" w:fill="auto"/>
            <w:vAlign w:val="center"/>
          </w:tcPr>
          <w:p>
            <w:pPr>
              <w:rPr>
                <w:rFonts w:ascii="黑体" w:hAnsi="黑体" w:eastAsia="黑体"/>
                <w:b/>
                <w:bCs/>
                <w:sz w:val="32"/>
                <w:szCs w:val="32"/>
              </w:rPr>
            </w:pPr>
            <w:r>
              <w:rPr>
                <w:rFonts w:hint="eastAsia" w:ascii="黑体" w:hAnsi="黑体" w:eastAsia="黑体"/>
                <w:b/>
                <w:bCs/>
                <w:sz w:val="32"/>
                <w:szCs w:val="32"/>
              </w:rPr>
              <w:t>附表1                          2019年财政资金绩效评价自评信息表</w:t>
            </w:r>
          </w:p>
        </w:tc>
      </w:tr>
      <w:tr>
        <w:tblPrEx>
          <w:tblCellMar>
            <w:top w:w="0" w:type="dxa"/>
            <w:left w:w="108" w:type="dxa"/>
            <w:bottom w:w="0" w:type="dxa"/>
            <w:right w:w="108" w:type="dxa"/>
          </w:tblCellMar>
        </w:tblPrEx>
        <w:trPr>
          <w:gridAfter w:val="1"/>
          <w:wAfter w:w="302" w:type="dxa"/>
          <w:trHeight w:val="207" w:hRule="atLeast"/>
        </w:trPr>
        <w:tc>
          <w:tcPr>
            <w:tcW w:w="13909" w:type="dxa"/>
            <w:gridSpan w:val="23"/>
            <w:tcBorders>
              <w:top w:val="nil"/>
              <w:left w:val="nil"/>
              <w:bottom w:val="nil"/>
              <w:right w:val="nil"/>
            </w:tcBorders>
            <w:shd w:val="clear" w:color="auto" w:fill="auto"/>
            <w:vAlign w:val="center"/>
          </w:tcPr>
          <w:p>
            <w:pPr>
              <w:jc w:val="center"/>
            </w:pPr>
          </w:p>
        </w:tc>
      </w:tr>
      <w:tr>
        <w:tblPrEx>
          <w:tblCellMar>
            <w:top w:w="0" w:type="dxa"/>
            <w:left w:w="108" w:type="dxa"/>
            <w:bottom w:w="0" w:type="dxa"/>
            <w:right w:w="108" w:type="dxa"/>
          </w:tblCellMar>
        </w:tblPrEx>
        <w:trPr>
          <w:gridAfter w:val="1"/>
          <w:wAfter w:w="302" w:type="dxa"/>
          <w:trHeight w:val="285" w:hRule="atLeast"/>
        </w:trPr>
        <w:tc>
          <w:tcPr>
            <w:tcW w:w="13909" w:type="dxa"/>
            <w:gridSpan w:val="23"/>
            <w:tcBorders>
              <w:top w:val="nil"/>
              <w:left w:val="nil"/>
              <w:bottom w:val="nil"/>
              <w:right w:val="nil"/>
            </w:tcBorders>
            <w:shd w:val="clear" w:color="auto" w:fill="auto"/>
            <w:vAlign w:val="center"/>
          </w:tcPr>
          <w:p>
            <w:pPr>
              <w:rPr>
                <w:sz w:val="18"/>
                <w:szCs w:val="18"/>
              </w:rPr>
            </w:pPr>
            <w:r>
              <w:rPr>
                <w:rFonts w:hint="eastAsia"/>
                <w:sz w:val="18"/>
                <w:szCs w:val="18"/>
              </w:rPr>
              <w:t>编制单位：农牧业科</w:t>
            </w:r>
          </w:p>
        </w:tc>
      </w:tr>
      <w:tr>
        <w:trPr>
          <w:gridAfter w:val="1"/>
          <w:wAfter w:w="302" w:type="dxa"/>
          <w:trHeight w:val="409" w:hRule="atLeast"/>
        </w:trPr>
        <w:tc>
          <w:tcPr>
            <w:tcW w:w="13909" w:type="dxa"/>
            <w:gridSpan w:val="23"/>
            <w:tcBorders>
              <w:top w:val="nil"/>
              <w:left w:val="nil"/>
              <w:bottom w:val="single" w:color="000000" w:sz="4" w:space="0"/>
              <w:right w:val="nil"/>
            </w:tcBorders>
            <w:shd w:val="clear" w:color="auto" w:fill="auto"/>
            <w:vAlign w:val="center"/>
          </w:tcPr>
          <w:p>
            <w:pPr>
              <w:jc w:val="center"/>
              <w:rPr>
                <w:b/>
                <w:bCs/>
                <w:sz w:val="18"/>
                <w:szCs w:val="18"/>
              </w:rPr>
            </w:pPr>
            <w:r>
              <w:rPr>
                <w:rFonts w:hint="eastAsia"/>
                <w:b/>
                <w:bCs/>
                <w:sz w:val="18"/>
                <w:szCs w:val="18"/>
              </w:rPr>
              <w:t>一、项目基本情况</w:t>
            </w:r>
          </w:p>
        </w:tc>
      </w:tr>
      <w:tr>
        <w:tblPrEx>
          <w:tblCellMar>
            <w:top w:w="0" w:type="dxa"/>
            <w:left w:w="108" w:type="dxa"/>
            <w:bottom w:w="0" w:type="dxa"/>
            <w:right w:w="108" w:type="dxa"/>
          </w:tblCellMar>
        </w:tblPrEx>
        <w:trPr>
          <w:gridAfter w:val="1"/>
          <w:wAfter w:w="302" w:type="dxa"/>
          <w:trHeight w:val="285" w:hRule="atLeast"/>
        </w:trPr>
        <w:tc>
          <w:tcPr>
            <w:tcW w:w="14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sz w:val="18"/>
                <w:szCs w:val="18"/>
              </w:rPr>
            </w:pPr>
            <w:r>
              <w:rPr>
                <w:rFonts w:hint="eastAsia"/>
                <w:sz w:val="18"/>
                <w:szCs w:val="18"/>
              </w:rPr>
              <w:t>项目名称</w:t>
            </w:r>
          </w:p>
        </w:tc>
        <w:tc>
          <w:tcPr>
            <w:tcW w:w="12501" w:type="dxa"/>
            <w:gridSpan w:val="21"/>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扶贫开发工程配套 （新增债券）</w:t>
            </w:r>
          </w:p>
        </w:tc>
      </w:tr>
      <w:tr>
        <w:tblPrEx>
          <w:tblCellMar>
            <w:top w:w="0" w:type="dxa"/>
            <w:left w:w="108" w:type="dxa"/>
            <w:bottom w:w="0" w:type="dxa"/>
            <w:right w:w="108" w:type="dxa"/>
          </w:tblCellMar>
        </w:tblPrEx>
        <w:trPr>
          <w:gridAfter w:val="1"/>
          <w:wAfter w:w="302" w:type="dxa"/>
          <w:trHeight w:val="285" w:hRule="atLeast"/>
        </w:trPr>
        <w:tc>
          <w:tcPr>
            <w:tcW w:w="14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sz w:val="18"/>
                <w:szCs w:val="18"/>
              </w:rPr>
            </w:pPr>
            <w:r>
              <w:rPr>
                <w:rFonts w:hint="eastAsia"/>
                <w:sz w:val="18"/>
                <w:szCs w:val="18"/>
              </w:rPr>
              <w:t>项目负责人</w:t>
            </w:r>
          </w:p>
        </w:tc>
        <w:tc>
          <w:tcPr>
            <w:tcW w:w="5697" w:type="dxa"/>
            <w:gridSpan w:val="11"/>
            <w:tcBorders>
              <w:top w:val="single" w:color="000000" w:sz="4" w:space="0"/>
              <w:left w:val="nil"/>
              <w:bottom w:val="single" w:color="000000" w:sz="4" w:space="0"/>
              <w:right w:val="nil"/>
            </w:tcBorders>
            <w:shd w:val="clear" w:color="auto" w:fill="auto"/>
            <w:vAlign w:val="center"/>
          </w:tcPr>
          <w:p>
            <w:pPr>
              <w:rPr>
                <w:sz w:val="18"/>
                <w:szCs w:val="18"/>
              </w:rPr>
            </w:pPr>
            <w:r>
              <w:rPr>
                <w:rFonts w:hint="eastAsia"/>
                <w:sz w:val="18"/>
                <w:szCs w:val="18"/>
              </w:rPr>
              <w:t>农牧业科</w:t>
            </w:r>
          </w:p>
          <w:p>
            <w:pPr>
              <w:rPr>
                <w:sz w:val="18"/>
                <w:szCs w:val="18"/>
              </w:rPr>
            </w:pPr>
          </w:p>
        </w:tc>
        <w:tc>
          <w:tcPr>
            <w:tcW w:w="200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sz w:val="18"/>
                <w:szCs w:val="18"/>
              </w:rPr>
            </w:pPr>
            <w:r>
              <w:rPr>
                <w:rFonts w:hint="eastAsia"/>
                <w:sz w:val="18"/>
                <w:szCs w:val="18"/>
              </w:rPr>
              <w:t>联系电话</w:t>
            </w:r>
          </w:p>
        </w:tc>
        <w:tc>
          <w:tcPr>
            <w:tcW w:w="4800" w:type="dxa"/>
            <w:gridSpan w:val="7"/>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8115686</w:t>
            </w:r>
          </w:p>
        </w:tc>
      </w:tr>
      <w:tr>
        <w:tblPrEx>
          <w:tblCellMar>
            <w:top w:w="0" w:type="dxa"/>
            <w:left w:w="108" w:type="dxa"/>
            <w:bottom w:w="0" w:type="dxa"/>
            <w:right w:w="108" w:type="dxa"/>
          </w:tblCellMar>
        </w:tblPrEx>
        <w:trPr>
          <w:gridAfter w:val="1"/>
          <w:wAfter w:w="302" w:type="dxa"/>
          <w:trHeight w:val="285" w:hRule="atLeast"/>
        </w:trPr>
        <w:tc>
          <w:tcPr>
            <w:tcW w:w="1408" w:type="dxa"/>
            <w:gridSpan w:val="2"/>
            <w:tcBorders>
              <w:top w:val="single" w:color="000000" w:sz="4" w:space="0"/>
              <w:left w:val="single" w:color="000000" w:sz="4" w:space="0"/>
              <w:bottom w:val="single" w:color="000000" w:sz="4" w:space="0"/>
              <w:right w:val="single" w:color="000000" w:sz="4" w:space="0"/>
            </w:tcBorders>
            <w:shd w:val="clear" w:color="000000" w:fill="FFFFFF"/>
            <w:vAlign w:val="center"/>
          </w:tcPr>
          <w:p>
            <w:pPr>
              <w:rPr>
                <w:sz w:val="18"/>
                <w:szCs w:val="18"/>
              </w:rPr>
            </w:pPr>
            <w:r>
              <w:rPr>
                <w:rFonts w:hint="eastAsia"/>
                <w:sz w:val="18"/>
                <w:szCs w:val="18"/>
              </w:rPr>
              <w:t>单位财务</w:t>
            </w:r>
          </w:p>
        </w:tc>
        <w:tc>
          <w:tcPr>
            <w:tcW w:w="5697" w:type="dxa"/>
            <w:gridSpan w:val="11"/>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农牧业科</w:t>
            </w:r>
          </w:p>
        </w:tc>
        <w:tc>
          <w:tcPr>
            <w:tcW w:w="2004"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财务联系电话</w:t>
            </w:r>
          </w:p>
        </w:tc>
        <w:tc>
          <w:tcPr>
            <w:tcW w:w="4800" w:type="dxa"/>
            <w:gridSpan w:val="7"/>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8115686</w:t>
            </w:r>
          </w:p>
        </w:tc>
      </w:tr>
      <w:tr>
        <w:trPr>
          <w:gridAfter w:val="1"/>
          <w:wAfter w:w="302" w:type="dxa"/>
          <w:trHeight w:val="735" w:hRule="atLeast"/>
        </w:trPr>
        <w:tc>
          <w:tcPr>
            <w:tcW w:w="14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sz w:val="18"/>
                <w:szCs w:val="18"/>
              </w:rPr>
            </w:pPr>
            <w:r>
              <w:rPr>
                <w:rFonts w:hint="eastAsia"/>
                <w:sz w:val="18"/>
                <w:szCs w:val="18"/>
              </w:rPr>
              <w:t>项目类别</w:t>
            </w:r>
          </w:p>
        </w:tc>
        <w:tc>
          <w:tcPr>
            <w:tcW w:w="12501" w:type="dxa"/>
            <w:gridSpan w:val="21"/>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资本性支出</w:t>
            </w:r>
          </w:p>
        </w:tc>
      </w:tr>
      <w:tr>
        <w:tblPrEx>
          <w:tblCellMar>
            <w:top w:w="0" w:type="dxa"/>
            <w:left w:w="108" w:type="dxa"/>
            <w:bottom w:w="0" w:type="dxa"/>
            <w:right w:w="108" w:type="dxa"/>
          </w:tblCellMar>
        </w:tblPrEx>
        <w:trPr>
          <w:gridAfter w:val="1"/>
          <w:wAfter w:w="302" w:type="dxa"/>
          <w:trHeight w:val="480" w:hRule="atLeast"/>
        </w:trPr>
        <w:tc>
          <w:tcPr>
            <w:tcW w:w="14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sz w:val="18"/>
                <w:szCs w:val="18"/>
              </w:rPr>
            </w:pPr>
            <w:r>
              <w:rPr>
                <w:rFonts w:hint="eastAsia"/>
                <w:sz w:val="18"/>
                <w:szCs w:val="18"/>
              </w:rPr>
              <w:t>项目类型</w:t>
            </w:r>
          </w:p>
        </w:tc>
        <w:tc>
          <w:tcPr>
            <w:tcW w:w="5697" w:type="dxa"/>
            <w:gridSpan w:val="11"/>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延续项目</w:t>
            </w:r>
          </w:p>
        </w:tc>
        <w:tc>
          <w:tcPr>
            <w:tcW w:w="2004" w:type="dxa"/>
            <w:gridSpan w:val="3"/>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项目口径</w:t>
            </w:r>
          </w:p>
        </w:tc>
        <w:tc>
          <w:tcPr>
            <w:tcW w:w="4800" w:type="dxa"/>
            <w:gridSpan w:val="7"/>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阶段性</w:t>
            </w:r>
          </w:p>
        </w:tc>
      </w:tr>
      <w:tr>
        <w:tblPrEx>
          <w:tblCellMar>
            <w:top w:w="0" w:type="dxa"/>
            <w:left w:w="108" w:type="dxa"/>
            <w:bottom w:w="0" w:type="dxa"/>
            <w:right w:w="108" w:type="dxa"/>
          </w:tblCellMar>
        </w:tblPrEx>
        <w:trPr>
          <w:gridAfter w:val="1"/>
          <w:wAfter w:w="302" w:type="dxa"/>
          <w:trHeight w:val="480" w:hRule="atLeast"/>
        </w:trPr>
        <w:tc>
          <w:tcPr>
            <w:tcW w:w="1408" w:type="dxa"/>
            <w:gridSpan w:val="2"/>
            <w:tcBorders>
              <w:top w:val="single" w:color="000000" w:sz="4" w:space="0"/>
              <w:left w:val="single" w:color="000000" w:sz="4" w:space="0"/>
              <w:bottom w:val="nil"/>
              <w:right w:val="single" w:color="000000" w:sz="4" w:space="0"/>
            </w:tcBorders>
            <w:shd w:val="clear" w:color="000000" w:fill="FFFFFF"/>
            <w:vAlign w:val="center"/>
          </w:tcPr>
          <w:p>
            <w:pPr>
              <w:rPr>
                <w:sz w:val="18"/>
                <w:szCs w:val="18"/>
              </w:rPr>
            </w:pPr>
            <w:r>
              <w:rPr>
                <w:rFonts w:hint="eastAsia"/>
                <w:sz w:val="18"/>
                <w:szCs w:val="18"/>
              </w:rPr>
              <w:t>项目依据</w:t>
            </w:r>
          </w:p>
        </w:tc>
        <w:tc>
          <w:tcPr>
            <w:tcW w:w="12501" w:type="dxa"/>
            <w:gridSpan w:val="21"/>
            <w:tcBorders>
              <w:top w:val="single" w:color="000000" w:sz="4" w:space="0"/>
              <w:left w:val="nil"/>
              <w:bottom w:val="nil"/>
              <w:right w:val="single" w:color="000000" w:sz="4" w:space="0"/>
            </w:tcBorders>
            <w:shd w:val="clear" w:color="000000" w:fill="FFFFFF"/>
            <w:vAlign w:val="center"/>
          </w:tcPr>
          <w:p>
            <w:pPr>
              <w:rPr>
                <w:sz w:val="18"/>
                <w:szCs w:val="18"/>
              </w:rPr>
            </w:pPr>
            <w:r>
              <w:rPr>
                <w:rFonts w:hint="eastAsia"/>
                <w:sz w:val="18"/>
                <w:szCs w:val="18"/>
              </w:rPr>
              <w:t>市委会议纪要或决议决定的项目</w:t>
            </w:r>
          </w:p>
        </w:tc>
      </w:tr>
      <w:tr>
        <w:tblPrEx>
          <w:tblCellMar>
            <w:top w:w="0" w:type="dxa"/>
            <w:left w:w="108" w:type="dxa"/>
            <w:bottom w:w="0" w:type="dxa"/>
            <w:right w:w="108" w:type="dxa"/>
          </w:tblCellMar>
        </w:tblPrEx>
        <w:trPr>
          <w:gridAfter w:val="1"/>
          <w:wAfter w:w="302" w:type="dxa"/>
          <w:trHeight w:val="480" w:hRule="atLeast"/>
        </w:trPr>
        <w:tc>
          <w:tcPr>
            <w:tcW w:w="1408" w:type="dxa"/>
            <w:gridSpan w:val="2"/>
            <w:tcBorders>
              <w:top w:val="single" w:color="000000" w:sz="4" w:space="0"/>
              <w:left w:val="single" w:color="000000" w:sz="4" w:space="0"/>
              <w:bottom w:val="single" w:color="000000" w:sz="4" w:space="0"/>
              <w:right w:val="single" w:color="000000" w:sz="4" w:space="0"/>
            </w:tcBorders>
            <w:shd w:val="clear" w:color="000000" w:fill="FFFFFF"/>
            <w:vAlign w:val="center"/>
          </w:tcPr>
          <w:p>
            <w:pPr>
              <w:rPr>
                <w:sz w:val="18"/>
                <w:szCs w:val="18"/>
              </w:rPr>
            </w:pPr>
            <w:r>
              <w:rPr>
                <w:rFonts w:hint="eastAsia"/>
                <w:sz w:val="18"/>
                <w:szCs w:val="18"/>
              </w:rPr>
              <w:t>项目属性</w:t>
            </w:r>
          </w:p>
        </w:tc>
        <w:tc>
          <w:tcPr>
            <w:tcW w:w="12501" w:type="dxa"/>
            <w:gridSpan w:val="21"/>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专项资金</w:t>
            </w:r>
          </w:p>
        </w:tc>
      </w:tr>
      <w:tr>
        <w:trPr>
          <w:gridAfter w:val="1"/>
          <w:wAfter w:w="302" w:type="dxa"/>
          <w:trHeight w:val="480" w:hRule="atLeast"/>
        </w:trPr>
        <w:tc>
          <w:tcPr>
            <w:tcW w:w="14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sz w:val="18"/>
                <w:szCs w:val="18"/>
              </w:rPr>
            </w:pPr>
            <w:r>
              <w:rPr>
                <w:rFonts w:hint="eastAsia"/>
                <w:sz w:val="18"/>
                <w:szCs w:val="18"/>
              </w:rPr>
              <w:t>项目计划实施时间</w:t>
            </w:r>
          </w:p>
        </w:tc>
        <w:tc>
          <w:tcPr>
            <w:tcW w:w="12501" w:type="dxa"/>
            <w:gridSpan w:val="21"/>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 xml:space="preserve"> 至 </w:t>
            </w:r>
          </w:p>
        </w:tc>
      </w:tr>
      <w:tr>
        <w:tblPrEx>
          <w:tblCellMar>
            <w:top w:w="0" w:type="dxa"/>
            <w:left w:w="108" w:type="dxa"/>
            <w:bottom w:w="0" w:type="dxa"/>
            <w:right w:w="108" w:type="dxa"/>
          </w:tblCellMar>
        </w:tblPrEx>
        <w:trPr>
          <w:gridAfter w:val="1"/>
          <w:wAfter w:w="302" w:type="dxa"/>
          <w:trHeight w:val="480" w:hRule="atLeast"/>
        </w:trPr>
        <w:tc>
          <w:tcPr>
            <w:tcW w:w="14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sz w:val="18"/>
                <w:szCs w:val="18"/>
              </w:rPr>
            </w:pPr>
            <w:r>
              <w:rPr>
                <w:rFonts w:hint="eastAsia"/>
                <w:sz w:val="18"/>
                <w:szCs w:val="18"/>
              </w:rPr>
              <w:t>项目实际实施时间</w:t>
            </w:r>
          </w:p>
        </w:tc>
        <w:tc>
          <w:tcPr>
            <w:tcW w:w="12501" w:type="dxa"/>
            <w:gridSpan w:val="21"/>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 xml:space="preserve"> 2019-06-01至 2019-12-31</w:t>
            </w:r>
          </w:p>
        </w:tc>
      </w:tr>
      <w:tr>
        <w:tblPrEx>
          <w:tblCellMar>
            <w:top w:w="0" w:type="dxa"/>
            <w:left w:w="108" w:type="dxa"/>
            <w:bottom w:w="0" w:type="dxa"/>
            <w:right w:w="108" w:type="dxa"/>
          </w:tblCellMar>
        </w:tblPrEx>
        <w:trPr>
          <w:gridAfter w:val="1"/>
          <w:wAfter w:w="302" w:type="dxa"/>
          <w:trHeight w:val="480" w:hRule="atLeast"/>
        </w:trPr>
        <w:tc>
          <w:tcPr>
            <w:tcW w:w="14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sz w:val="18"/>
                <w:szCs w:val="18"/>
              </w:rPr>
            </w:pPr>
            <w:r>
              <w:rPr>
                <w:rFonts w:hint="eastAsia"/>
                <w:sz w:val="18"/>
                <w:szCs w:val="18"/>
              </w:rPr>
              <w:t>项目自评价时间</w:t>
            </w:r>
          </w:p>
        </w:tc>
        <w:tc>
          <w:tcPr>
            <w:tcW w:w="12501" w:type="dxa"/>
            <w:gridSpan w:val="21"/>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 xml:space="preserve"> 2020-03-16至 2020-03-20</w:t>
            </w:r>
          </w:p>
        </w:tc>
      </w:tr>
      <w:tr>
        <w:tblPrEx>
          <w:tblCellMar>
            <w:top w:w="0" w:type="dxa"/>
            <w:left w:w="108" w:type="dxa"/>
            <w:bottom w:w="0" w:type="dxa"/>
            <w:right w:w="108" w:type="dxa"/>
          </w:tblCellMar>
        </w:tblPrEx>
        <w:trPr>
          <w:gridAfter w:val="1"/>
          <w:wAfter w:w="302" w:type="dxa"/>
          <w:trHeight w:val="1065" w:hRule="atLeast"/>
        </w:trPr>
        <w:tc>
          <w:tcPr>
            <w:tcW w:w="14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sz w:val="18"/>
                <w:szCs w:val="18"/>
              </w:rPr>
            </w:pPr>
            <w:r>
              <w:rPr>
                <w:rFonts w:hint="eastAsia"/>
                <w:sz w:val="18"/>
                <w:szCs w:val="18"/>
              </w:rPr>
              <w:t>项目申请原因（包括设立依据、可行性及必要性）</w:t>
            </w:r>
          </w:p>
        </w:tc>
        <w:tc>
          <w:tcPr>
            <w:tcW w:w="12501" w:type="dxa"/>
            <w:gridSpan w:val="21"/>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扶贫开发工程配套</w:t>
            </w:r>
          </w:p>
        </w:tc>
      </w:tr>
      <w:tr>
        <w:trPr>
          <w:gridAfter w:val="1"/>
          <w:wAfter w:w="302" w:type="dxa"/>
          <w:trHeight w:val="354" w:hRule="atLeast"/>
        </w:trPr>
        <w:tc>
          <w:tcPr>
            <w:tcW w:w="1408" w:type="dxa"/>
            <w:gridSpan w:val="2"/>
            <w:tcBorders>
              <w:top w:val="single" w:color="000000" w:sz="4" w:space="0"/>
              <w:left w:val="single" w:color="000000" w:sz="4" w:space="0"/>
              <w:bottom w:val="single" w:color="000000" w:sz="4" w:space="0"/>
              <w:right w:val="single" w:color="000000" w:sz="4" w:space="0"/>
            </w:tcBorders>
            <w:shd w:val="clear" w:color="000000" w:fill="FFFFFF"/>
            <w:vAlign w:val="center"/>
          </w:tcPr>
          <w:p>
            <w:pPr>
              <w:rPr>
                <w:sz w:val="18"/>
                <w:szCs w:val="18"/>
              </w:rPr>
            </w:pPr>
            <w:r>
              <w:rPr>
                <w:rFonts w:hint="eastAsia"/>
                <w:sz w:val="18"/>
                <w:szCs w:val="18"/>
              </w:rPr>
              <w:t>项目内容</w:t>
            </w:r>
          </w:p>
        </w:tc>
        <w:tc>
          <w:tcPr>
            <w:tcW w:w="12501" w:type="dxa"/>
            <w:gridSpan w:val="21"/>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扶贫开发工程配套</w:t>
            </w:r>
          </w:p>
        </w:tc>
      </w:tr>
      <w:tr>
        <w:tblPrEx>
          <w:tblCellMar>
            <w:top w:w="0" w:type="dxa"/>
            <w:left w:w="108" w:type="dxa"/>
            <w:bottom w:w="0" w:type="dxa"/>
            <w:right w:w="108" w:type="dxa"/>
          </w:tblCellMar>
        </w:tblPrEx>
        <w:trPr>
          <w:gridAfter w:val="1"/>
          <w:wAfter w:w="302" w:type="dxa"/>
          <w:trHeight w:val="430" w:hRule="atLeast"/>
        </w:trPr>
        <w:tc>
          <w:tcPr>
            <w:tcW w:w="1408" w:type="dxa"/>
            <w:gridSpan w:val="2"/>
            <w:tcBorders>
              <w:top w:val="single" w:color="000000" w:sz="4" w:space="0"/>
              <w:left w:val="single" w:color="000000" w:sz="4" w:space="0"/>
              <w:bottom w:val="single" w:color="000000" w:sz="4" w:space="0"/>
              <w:right w:val="single" w:color="000000" w:sz="4" w:space="0"/>
            </w:tcBorders>
            <w:shd w:val="clear" w:color="000000" w:fill="FFFFFF"/>
            <w:vAlign w:val="center"/>
          </w:tcPr>
          <w:p>
            <w:pPr>
              <w:rPr>
                <w:sz w:val="18"/>
                <w:szCs w:val="18"/>
              </w:rPr>
            </w:pPr>
            <w:r>
              <w:rPr>
                <w:rFonts w:hint="eastAsia"/>
                <w:sz w:val="18"/>
                <w:szCs w:val="18"/>
              </w:rPr>
              <w:t>项目概况</w:t>
            </w:r>
          </w:p>
        </w:tc>
        <w:tc>
          <w:tcPr>
            <w:tcW w:w="12501" w:type="dxa"/>
            <w:gridSpan w:val="21"/>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扶贫开发工程配套</w:t>
            </w:r>
          </w:p>
        </w:tc>
      </w:tr>
      <w:tr>
        <w:tblPrEx>
          <w:tblCellMar>
            <w:top w:w="0" w:type="dxa"/>
            <w:left w:w="108" w:type="dxa"/>
            <w:bottom w:w="0" w:type="dxa"/>
            <w:right w:w="108" w:type="dxa"/>
          </w:tblCellMar>
        </w:tblPrEx>
        <w:trPr>
          <w:gridAfter w:val="1"/>
          <w:wAfter w:w="302" w:type="dxa"/>
          <w:trHeight w:val="795" w:hRule="atLeast"/>
        </w:trPr>
        <w:tc>
          <w:tcPr>
            <w:tcW w:w="774" w:type="dxa"/>
            <w:vMerge w:val="restart"/>
            <w:tcBorders>
              <w:top w:val="nil"/>
              <w:left w:val="single" w:color="000000" w:sz="4" w:space="0"/>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项目绩效目标</w:t>
            </w:r>
          </w:p>
        </w:tc>
        <w:tc>
          <w:tcPr>
            <w:tcW w:w="634" w:type="dxa"/>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总目标完成情况</w:t>
            </w:r>
          </w:p>
        </w:tc>
        <w:tc>
          <w:tcPr>
            <w:tcW w:w="12501" w:type="dxa"/>
            <w:gridSpan w:val="21"/>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 xml:space="preserve">全部达到预期目标。 </w:t>
            </w:r>
          </w:p>
        </w:tc>
      </w:tr>
      <w:tr>
        <w:tblPrEx>
          <w:tblCellMar>
            <w:top w:w="0" w:type="dxa"/>
            <w:left w:w="108" w:type="dxa"/>
            <w:bottom w:w="0" w:type="dxa"/>
            <w:right w:w="108" w:type="dxa"/>
          </w:tblCellMar>
        </w:tblPrEx>
        <w:trPr>
          <w:gridAfter w:val="1"/>
          <w:wAfter w:w="302" w:type="dxa"/>
          <w:trHeight w:val="585" w:hRule="atLeast"/>
        </w:trPr>
        <w:tc>
          <w:tcPr>
            <w:tcW w:w="774" w:type="dxa"/>
            <w:vMerge w:val="continue"/>
            <w:tcBorders>
              <w:top w:val="nil"/>
              <w:left w:val="single" w:color="000000" w:sz="4" w:space="0"/>
              <w:bottom w:val="single" w:color="000000" w:sz="4" w:space="0"/>
              <w:right w:val="single" w:color="000000" w:sz="4" w:space="0"/>
            </w:tcBorders>
            <w:vAlign w:val="center"/>
          </w:tcPr>
          <w:p>
            <w:pPr>
              <w:rPr>
                <w:sz w:val="18"/>
                <w:szCs w:val="18"/>
              </w:rPr>
            </w:pPr>
          </w:p>
        </w:tc>
        <w:tc>
          <w:tcPr>
            <w:tcW w:w="634" w:type="dxa"/>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阶段性目标完成情况</w:t>
            </w:r>
          </w:p>
        </w:tc>
        <w:tc>
          <w:tcPr>
            <w:tcW w:w="12501" w:type="dxa"/>
            <w:gridSpan w:val="21"/>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 xml:space="preserve">全部达到预期目标。 </w:t>
            </w:r>
          </w:p>
        </w:tc>
      </w:tr>
      <w:tr>
        <w:trPr>
          <w:gridAfter w:val="1"/>
          <w:wAfter w:w="302" w:type="dxa"/>
          <w:trHeight w:val="720" w:hRule="atLeast"/>
        </w:trPr>
        <w:tc>
          <w:tcPr>
            <w:tcW w:w="774" w:type="dxa"/>
            <w:vMerge w:val="restart"/>
            <w:tcBorders>
              <w:top w:val="nil"/>
              <w:left w:val="single" w:color="000000" w:sz="4" w:space="0"/>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阶段性目标完成情况</w:t>
            </w:r>
          </w:p>
        </w:tc>
        <w:tc>
          <w:tcPr>
            <w:tcW w:w="634" w:type="dxa"/>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前期准备</w:t>
            </w:r>
          </w:p>
        </w:tc>
        <w:tc>
          <w:tcPr>
            <w:tcW w:w="12501" w:type="dxa"/>
            <w:gridSpan w:val="21"/>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 xml:space="preserve">按照上级要求，所有实施项目全部从项目库提取，执行项目入库“三公示，一公告”，已入库项目规模可完全覆盖上级到位资金，为资金到位后快速落实到项目做好充分准备。 </w:t>
            </w:r>
          </w:p>
        </w:tc>
      </w:tr>
      <w:tr>
        <w:tblPrEx>
          <w:tblCellMar>
            <w:top w:w="0" w:type="dxa"/>
            <w:left w:w="108" w:type="dxa"/>
            <w:bottom w:w="0" w:type="dxa"/>
            <w:right w:w="108" w:type="dxa"/>
          </w:tblCellMar>
        </w:tblPrEx>
        <w:trPr>
          <w:gridAfter w:val="1"/>
          <w:wAfter w:w="302" w:type="dxa"/>
          <w:trHeight w:val="690" w:hRule="atLeast"/>
        </w:trPr>
        <w:tc>
          <w:tcPr>
            <w:tcW w:w="774" w:type="dxa"/>
            <w:vMerge w:val="continue"/>
            <w:tcBorders>
              <w:top w:val="nil"/>
              <w:left w:val="single" w:color="000000" w:sz="4" w:space="0"/>
              <w:bottom w:val="single" w:color="000000" w:sz="4" w:space="0"/>
              <w:right w:val="single" w:color="000000" w:sz="4" w:space="0"/>
            </w:tcBorders>
            <w:vAlign w:val="center"/>
          </w:tcPr>
          <w:p>
            <w:pPr>
              <w:rPr>
                <w:sz w:val="18"/>
                <w:szCs w:val="18"/>
              </w:rPr>
            </w:pPr>
          </w:p>
        </w:tc>
        <w:tc>
          <w:tcPr>
            <w:tcW w:w="634" w:type="dxa"/>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组织实施</w:t>
            </w:r>
          </w:p>
        </w:tc>
        <w:tc>
          <w:tcPr>
            <w:tcW w:w="12501" w:type="dxa"/>
            <w:gridSpan w:val="21"/>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 xml:space="preserve">苏木乡镇政府组织项目嘎查村按照批复的实施方案组织实施，旗县统一规划的跨苏木乡镇项目由苏木乡镇项目由旗县项目主管部门或有项目建设所在地苏木乡镇政府按照批复的实施方案组织实施。 </w:t>
            </w:r>
          </w:p>
        </w:tc>
      </w:tr>
      <w:tr>
        <w:tblPrEx>
          <w:tblCellMar>
            <w:top w:w="0" w:type="dxa"/>
            <w:left w:w="108" w:type="dxa"/>
            <w:bottom w:w="0" w:type="dxa"/>
            <w:right w:w="108" w:type="dxa"/>
          </w:tblCellMar>
        </w:tblPrEx>
        <w:trPr>
          <w:gridAfter w:val="1"/>
          <w:wAfter w:w="302" w:type="dxa"/>
          <w:trHeight w:val="450" w:hRule="atLeast"/>
        </w:trPr>
        <w:tc>
          <w:tcPr>
            <w:tcW w:w="774" w:type="dxa"/>
            <w:vMerge w:val="continue"/>
            <w:tcBorders>
              <w:top w:val="nil"/>
              <w:left w:val="single" w:color="000000" w:sz="4" w:space="0"/>
              <w:bottom w:val="single" w:color="000000" w:sz="4" w:space="0"/>
              <w:right w:val="single" w:color="000000" w:sz="4" w:space="0"/>
            </w:tcBorders>
            <w:vAlign w:val="center"/>
          </w:tcPr>
          <w:p>
            <w:pPr>
              <w:rPr>
                <w:sz w:val="18"/>
                <w:szCs w:val="18"/>
              </w:rPr>
            </w:pPr>
          </w:p>
        </w:tc>
        <w:tc>
          <w:tcPr>
            <w:tcW w:w="634" w:type="dxa"/>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分析评价</w:t>
            </w:r>
          </w:p>
        </w:tc>
        <w:tc>
          <w:tcPr>
            <w:tcW w:w="12501" w:type="dxa"/>
            <w:gridSpan w:val="21"/>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 xml:space="preserve">项目实施过程符合上级项目管理要求，达到预期绩效目标。 </w:t>
            </w:r>
          </w:p>
        </w:tc>
      </w:tr>
      <w:tr>
        <w:tblPrEx>
          <w:tblCellMar>
            <w:top w:w="0" w:type="dxa"/>
            <w:left w:w="108" w:type="dxa"/>
            <w:bottom w:w="0" w:type="dxa"/>
            <w:right w:w="108" w:type="dxa"/>
          </w:tblCellMar>
        </w:tblPrEx>
        <w:trPr>
          <w:gridAfter w:val="1"/>
          <w:wAfter w:w="302" w:type="dxa"/>
          <w:trHeight w:val="600" w:hRule="atLeast"/>
        </w:trPr>
        <w:tc>
          <w:tcPr>
            <w:tcW w:w="13909" w:type="dxa"/>
            <w:gridSpan w:val="23"/>
            <w:tcBorders>
              <w:top w:val="nil"/>
              <w:left w:val="nil"/>
              <w:bottom w:val="single" w:color="000000" w:sz="4" w:space="0"/>
              <w:right w:val="nil"/>
            </w:tcBorders>
            <w:shd w:val="clear" w:color="auto" w:fill="auto"/>
            <w:vAlign w:val="center"/>
          </w:tcPr>
          <w:p>
            <w:pPr>
              <w:jc w:val="center"/>
              <w:rPr>
                <w:b/>
                <w:bCs/>
                <w:sz w:val="18"/>
                <w:szCs w:val="18"/>
              </w:rPr>
            </w:pPr>
            <w:r>
              <w:rPr>
                <w:rFonts w:hint="eastAsia"/>
                <w:b/>
                <w:bCs/>
                <w:sz w:val="18"/>
                <w:szCs w:val="18"/>
              </w:rPr>
              <w:t>二、项目资金情况</w:t>
            </w:r>
          </w:p>
        </w:tc>
      </w:tr>
      <w:tr>
        <w:trPr>
          <w:gridAfter w:val="1"/>
          <w:wAfter w:w="302" w:type="dxa"/>
          <w:trHeight w:val="439" w:hRule="atLeast"/>
        </w:trPr>
        <w:tc>
          <w:tcPr>
            <w:tcW w:w="14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sz w:val="18"/>
                <w:szCs w:val="18"/>
              </w:rPr>
            </w:pPr>
            <w:r>
              <w:rPr>
                <w:rFonts w:hint="eastAsia"/>
                <w:sz w:val="18"/>
                <w:szCs w:val="18"/>
              </w:rPr>
              <w:t>申请资金(万元)</w:t>
            </w:r>
          </w:p>
        </w:tc>
        <w:tc>
          <w:tcPr>
            <w:tcW w:w="12501" w:type="dxa"/>
            <w:gridSpan w:val="21"/>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　</w:t>
            </w:r>
          </w:p>
        </w:tc>
      </w:tr>
      <w:tr>
        <w:tblPrEx>
          <w:tblCellMar>
            <w:top w:w="0" w:type="dxa"/>
            <w:left w:w="108" w:type="dxa"/>
            <w:bottom w:w="0" w:type="dxa"/>
            <w:right w:w="108" w:type="dxa"/>
          </w:tblCellMar>
        </w:tblPrEx>
        <w:trPr>
          <w:gridAfter w:val="1"/>
          <w:wAfter w:w="302" w:type="dxa"/>
          <w:trHeight w:val="285" w:hRule="atLeast"/>
        </w:trPr>
        <w:tc>
          <w:tcPr>
            <w:tcW w:w="1408" w:type="dxa"/>
            <w:gridSpan w:val="2"/>
            <w:vMerge w:val="restart"/>
            <w:tcBorders>
              <w:top w:val="single" w:color="000000" w:sz="4" w:space="0"/>
              <w:left w:val="single" w:color="000000" w:sz="4" w:space="0"/>
              <w:bottom w:val="nil"/>
              <w:right w:val="single" w:color="000000" w:sz="4" w:space="0"/>
            </w:tcBorders>
            <w:shd w:val="clear" w:color="auto" w:fill="auto"/>
            <w:vAlign w:val="center"/>
          </w:tcPr>
          <w:p>
            <w:pPr>
              <w:jc w:val="center"/>
              <w:rPr>
                <w:sz w:val="18"/>
                <w:szCs w:val="18"/>
              </w:rPr>
            </w:pPr>
            <w:r>
              <w:rPr>
                <w:rFonts w:hint="eastAsia"/>
                <w:sz w:val="18"/>
                <w:szCs w:val="18"/>
              </w:rPr>
              <w:t>项目资金来源</w:t>
            </w:r>
          </w:p>
        </w:tc>
        <w:tc>
          <w:tcPr>
            <w:tcW w:w="1847"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资金来源</w:t>
            </w:r>
          </w:p>
        </w:tc>
        <w:tc>
          <w:tcPr>
            <w:tcW w:w="1865" w:type="dxa"/>
            <w:gridSpan w:val="3"/>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上年结转(万元)</w:t>
            </w:r>
          </w:p>
        </w:tc>
        <w:tc>
          <w:tcPr>
            <w:tcW w:w="1985" w:type="dxa"/>
            <w:gridSpan w:val="4"/>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当年安排资金(万元)</w:t>
            </w:r>
          </w:p>
        </w:tc>
        <w:tc>
          <w:tcPr>
            <w:tcW w:w="2004" w:type="dxa"/>
            <w:gridSpan w:val="3"/>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实际到位</w:t>
            </w:r>
          </w:p>
        </w:tc>
        <w:tc>
          <w:tcPr>
            <w:tcW w:w="1965" w:type="dxa"/>
            <w:gridSpan w:val="2"/>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实际支出</w:t>
            </w:r>
          </w:p>
        </w:tc>
        <w:tc>
          <w:tcPr>
            <w:tcW w:w="2835" w:type="dxa"/>
            <w:gridSpan w:val="5"/>
            <w:tcBorders>
              <w:top w:val="nil"/>
              <w:left w:val="single" w:color="000000" w:sz="4" w:space="0"/>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结转结余金额(万元)</w:t>
            </w:r>
          </w:p>
        </w:tc>
      </w:tr>
      <w:tr>
        <w:tblPrEx>
          <w:tblCellMar>
            <w:top w:w="0" w:type="dxa"/>
            <w:left w:w="108" w:type="dxa"/>
            <w:bottom w:w="0" w:type="dxa"/>
            <w:right w:w="108" w:type="dxa"/>
          </w:tblCellMar>
        </w:tblPrEx>
        <w:trPr>
          <w:gridAfter w:val="1"/>
          <w:wAfter w:w="302" w:type="dxa"/>
          <w:trHeight w:val="285" w:hRule="atLeast"/>
        </w:trPr>
        <w:tc>
          <w:tcPr>
            <w:tcW w:w="1408" w:type="dxa"/>
            <w:gridSpan w:val="2"/>
            <w:vMerge w:val="continue"/>
            <w:tcBorders>
              <w:top w:val="single" w:color="000000" w:sz="4" w:space="0"/>
              <w:left w:val="single" w:color="000000" w:sz="4" w:space="0"/>
              <w:bottom w:val="nil"/>
              <w:right w:val="single" w:color="000000" w:sz="4" w:space="0"/>
            </w:tcBorders>
            <w:vAlign w:val="center"/>
          </w:tcPr>
          <w:p>
            <w:pPr>
              <w:rPr>
                <w:sz w:val="18"/>
                <w:szCs w:val="18"/>
              </w:rPr>
            </w:pPr>
          </w:p>
        </w:tc>
        <w:tc>
          <w:tcPr>
            <w:tcW w:w="1847" w:type="dxa"/>
            <w:gridSpan w:val="4"/>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1015" w:type="dxa"/>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批复金额(万元)</w:t>
            </w:r>
          </w:p>
        </w:tc>
        <w:tc>
          <w:tcPr>
            <w:tcW w:w="850" w:type="dxa"/>
            <w:gridSpan w:val="2"/>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实际金额(万元)</w:t>
            </w:r>
          </w:p>
        </w:tc>
        <w:tc>
          <w:tcPr>
            <w:tcW w:w="993" w:type="dxa"/>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批复金额(万元)</w:t>
            </w:r>
          </w:p>
        </w:tc>
        <w:tc>
          <w:tcPr>
            <w:tcW w:w="992" w:type="dxa"/>
            <w:gridSpan w:val="3"/>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实际金额(万元)</w:t>
            </w:r>
          </w:p>
        </w:tc>
        <w:tc>
          <w:tcPr>
            <w:tcW w:w="1124" w:type="dxa"/>
            <w:gridSpan w:val="2"/>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金额(万元)</w:t>
            </w:r>
          </w:p>
        </w:tc>
        <w:tc>
          <w:tcPr>
            <w:tcW w:w="880" w:type="dxa"/>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到位率（%）</w:t>
            </w:r>
          </w:p>
        </w:tc>
        <w:tc>
          <w:tcPr>
            <w:tcW w:w="1965" w:type="dxa"/>
            <w:gridSpan w:val="2"/>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金额(万元)</w:t>
            </w:r>
          </w:p>
        </w:tc>
        <w:tc>
          <w:tcPr>
            <w:tcW w:w="1827" w:type="dxa"/>
            <w:gridSpan w:val="3"/>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支出实现率（%）</w:t>
            </w:r>
          </w:p>
        </w:tc>
        <w:tc>
          <w:tcPr>
            <w:tcW w:w="1008" w:type="dxa"/>
            <w:gridSpan w:val="2"/>
            <w:tcBorders>
              <w:top w:val="nil"/>
              <w:left w:val="single" w:color="000000" w:sz="4" w:space="0"/>
              <w:bottom w:val="single" w:color="000000" w:sz="4" w:space="0"/>
              <w:right w:val="single" w:color="000000" w:sz="4" w:space="0"/>
            </w:tcBorders>
            <w:vAlign w:val="center"/>
          </w:tcPr>
          <w:p>
            <w:pPr>
              <w:rPr>
                <w:sz w:val="18"/>
                <w:szCs w:val="18"/>
              </w:rPr>
            </w:pPr>
          </w:p>
        </w:tc>
      </w:tr>
      <w:tr>
        <w:tblPrEx>
          <w:tblCellMar>
            <w:top w:w="0" w:type="dxa"/>
            <w:left w:w="108" w:type="dxa"/>
            <w:bottom w:w="0" w:type="dxa"/>
            <w:right w:w="108" w:type="dxa"/>
          </w:tblCellMar>
        </w:tblPrEx>
        <w:trPr>
          <w:gridAfter w:val="1"/>
          <w:wAfter w:w="302" w:type="dxa"/>
          <w:trHeight w:val="402" w:hRule="atLeast"/>
        </w:trPr>
        <w:tc>
          <w:tcPr>
            <w:tcW w:w="1408" w:type="dxa"/>
            <w:gridSpan w:val="2"/>
            <w:vMerge w:val="continue"/>
            <w:tcBorders>
              <w:top w:val="single" w:color="000000" w:sz="4" w:space="0"/>
              <w:left w:val="single" w:color="000000" w:sz="4" w:space="0"/>
              <w:bottom w:val="nil"/>
              <w:right w:val="single" w:color="000000" w:sz="4" w:space="0"/>
            </w:tcBorders>
            <w:vAlign w:val="center"/>
          </w:tcPr>
          <w:p>
            <w:pPr>
              <w:rPr>
                <w:sz w:val="18"/>
                <w:szCs w:val="18"/>
              </w:rPr>
            </w:pPr>
          </w:p>
        </w:tc>
        <w:tc>
          <w:tcPr>
            <w:tcW w:w="1847" w:type="dxa"/>
            <w:gridSpan w:val="4"/>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合计</w:t>
            </w:r>
          </w:p>
        </w:tc>
        <w:tc>
          <w:tcPr>
            <w:tcW w:w="1015" w:type="dxa"/>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850" w:type="dxa"/>
            <w:gridSpan w:val="2"/>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993" w:type="dxa"/>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20000.00</w:t>
            </w:r>
          </w:p>
        </w:tc>
        <w:tc>
          <w:tcPr>
            <w:tcW w:w="992" w:type="dxa"/>
            <w:gridSpan w:val="3"/>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20000.00</w:t>
            </w:r>
          </w:p>
        </w:tc>
        <w:tc>
          <w:tcPr>
            <w:tcW w:w="1124" w:type="dxa"/>
            <w:gridSpan w:val="2"/>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20000.00</w:t>
            </w:r>
          </w:p>
        </w:tc>
        <w:tc>
          <w:tcPr>
            <w:tcW w:w="880" w:type="dxa"/>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100.00%</w:t>
            </w:r>
          </w:p>
        </w:tc>
        <w:tc>
          <w:tcPr>
            <w:tcW w:w="1965" w:type="dxa"/>
            <w:gridSpan w:val="2"/>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20000.00</w:t>
            </w:r>
          </w:p>
        </w:tc>
        <w:tc>
          <w:tcPr>
            <w:tcW w:w="1827"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100.00%</w:t>
            </w:r>
          </w:p>
        </w:tc>
        <w:tc>
          <w:tcPr>
            <w:tcW w:w="1008" w:type="dxa"/>
            <w:gridSpan w:val="2"/>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r>
      <w:tr>
        <w:trPr>
          <w:gridAfter w:val="1"/>
          <w:wAfter w:w="302" w:type="dxa"/>
          <w:trHeight w:val="402" w:hRule="atLeast"/>
        </w:trPr>
        <w:tc>
          <w:tcPr>
            <w:tcW w:w="1408" w:type="dxa"/>
            <w:gridSpan w:val="2"/>
            <w:vMerge w:val="continue"/>
            <w:tcBorders>
              <w:top w:val="single" w:color="000000" w:sz="4" w:space="0"/>
              <w:left w:val="single" w:color="000000" w:sz="4" w:space="0"/>
              <w:bottom w:val="nil"/>
              <w:right w:val="single" w:color="000000" w:sz="4" w:space="0"/>
            </w:tcBorders>
            <w:vAlign w:val="center"/>
          </w:tcPr>
          <w:p>
            <w:pPr>
              <w:rPr>
                <w:sz w:val="18"/>
                <w:szCs w:val="18"/>
              </w:rPr>
            </w:pPr>
          </w:p>
        </w:tc>
        <w:tc>
          <w:tcPr>
            <w:tcW w:w="1847" w:type="dxa"/>
            <w:gridSpan w:val="4"/>
            <w:tcBorders>
              <w:top w:val="single" w:color="000000" w:sz="4" w:space="0"/>
              <w:left w:val="nil"/>
              <w:bottom w:val="single" w:color="000000" w:sz="4" w:space="0"/>
              <w:right w:val="single" w:color="000000" w:sz="4" w:space="0"/>
            </w:tcBorders>
            <w:shd w:val="clear" w:color="000000" w:fill="FFFFFF"/>
            <w:noWrap/>
            <w:vAlign w:val="center"/>
          </w:tcPr>
          <w:p>
            <w:pPr>
              <w:rPr>
                <w:color w:val="000000"/>
                <w:sz w:val="22"/>
                <w:szCs w:val="22"/>
              </w:rPr>
            </w:pPr>
            <w:r>
              <w:rPr>
                <w:rFonts w:hint="eastAsia"/>
                <w:color w:val="000000"/>
                <w:sz w:val="22"/>
                <w:szCs w:val="22"/>
              </w:rPr>
              <w:t>公共财政预算管理资金</w:t>
            </w:r>
          </w:p>
        </w:tc>
        <w:tc>
          <w:tcPr>
            <w:tcW w:w="1015" w:type="dxa"/>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850" w:type="dxa"/>
            <w:gridSpan w:val="2"/>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993" w:type="dxa"/>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20000.00</w:t>
            </w:r>
          </w:p>
        </w:tc>
        <w:tc>
          <w:tcPr>
            <w:tcW w:w="992" w:type="dxa"/>
            <w:gridSpan w:val="3"/>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20000.00</w:t>
            </w:r>
          </w:p>
        </w:tc>
        <w:tc>
          <w:tcPr>
            <w:tcW w:w="1124" w:type="dxa"/>
            <w:gridSpan w:val="2"/>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20000.00</w:t>
            </w:r>
          </w:p>
        </w:tc>
        <w:tc>
          <w:tcPr>
            <w:tcW w:w="880" w:type="dxa"/>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100.00%</w:t>
            </w:r>
          </w:p>
        </w:tc>
        <w:tc>
          <w:tcPr>
            <w:tcW w:w="1965" w:type="dxa"/>
            <w:gridSpan w:val="2"/>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20000.00</w:t>
            </w:r>
          </w:p>
        </w:tc>
        <w:tc>
          <w:tcPr>
            <w:tcW w:w="1827"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100.00%</w:t>
            </w:r>
          </w:p>
        </w:tc>
        <w:tc>
          <w:tcPr>
            <w:tcW w:w="1008" w:type="dxa"/>
            <w:gridSpan w:val="2"/>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r>
      <w:tr>
        <w:tblPrEx>
          <w:tblCellMar>
            <w:top w:w="0" w:type="dxa"/>
            <w:left w:w="108" w:type="dxa"/>
            <w:bottom w:w="0" w:type="dxa"/>
            <w:right w:w="108" w:type="dxa"/>
          </w:tblCellMar>
        </w:tblPrEx>
        <w:trPr>
          <w:gridAfter w:val="1"/>
          <w:wAfter w:w="302" w:type="dxa"/>
          <w:trHeight w:val="402" w:hRule="atLeast"/>
        </w:trPr>
        <w:tc>
          <w:tcPr>
            <w:tcW w:w="1408" w:type="dxa"/>
            <w:gridSpan w:val="2"/>
            <w:vMerge w:val="restart"/>
            <w:tcBorders>
              <w:top w:val="single" w:color="000000" w:sz="4" w:space="0"/>
              <w:left w:val="single" w:color="000000" w:sz="4" w:space="0"/>
              <w:bottom w:val="single" w:color="000000" w:sz="4" w:space="0"/>
              <w:right w:val="single" w:color="000000" w:sz="4" w:space="0"/>
            </w:tcBorders>
            <w:shd w:val="clear" w:color="000000" w:fill="FFFFFF"/>
            <w:vAlign w:val="center"/>
          </w:tcPr>
          <w:p>
            <w:pPr>
              <w:rPr>
                <w:sz w:val="18"/>
                <w:szCs w:val="18"/>
              </w:rPr>
            </w:pPr>
            <w:r>
              <w:rPr>
                <w:rFonts w:hint="eastAsia"/>
                <w:sz w:val="18"/>
                <w:szCs w:val="18"/>
              </w:rPr>
              <w:t>资金支出情况（万元)</w:t>
            </w:r>
          </w:p>
        </w:tc>
        <w:tc>
          <w:tcPr>
            <w:tcW w:w="2862" w:type="dxa"/>
            <w:gridSpan w:val="5"/>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支出明细内容</w:t>
            </w:r>
          </w:p>
        </w:tc>
        <w:tc>
          <w:tcPr>
            <w:tcW w:w="2835" w:type="dxa"/>
            <w:gridSpan w:val="6"/>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型号</w:t>
            </w:r>
          </w:p>
        </w:tc>
        <w:tc>
          <w:tcPr>
            <w:tcW w:w="2004" w:type="dxa"/>
            <w:gridSpan w:val="3"/>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计量单位</w:t>
            </w:r>
          </w:p>
        </w:tc>
        <w:tc>
          <w:tcPr>
            <w:tcW w:w="1965" w:type="dxa"/>
            <w:gridSpan w:val="2"/>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数量</w:t>
            </w:r>
          </w:p>
        </w:tc>
        <w:tc>
          <w:tcPr>
            <w:tcW w:w="1827" w:type="dxa"/>
            <w:gridSpan w:val="3"/>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单价</w:t>
            </w:r>
          </w:p>
        </w:tc>
        <w:tc>
          <w:tcPr>
            <w:tcW w:w="1008" w:type="dxa"/>
            <w:gridSpan w:val="2"/>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总额</w:t>
            </w:r>
          </w:p>
        </w:tc>
      </w:tr>
      <w:tr>
        <w:tblPrEx>
          <w:tblCellMar>
            <w:top w:w="0" w:type="dxa"/>
            <w:left w:w="108" w:type="dxa"/>
            <w:bottom w:w="0" w:type="dxa"/>
            <w:right w:w="108" w:type="dxa"/>
          </w:tblCellMar>
        </w:tblPrEx>
        <w:trPr>
          <w:gridAfter w:val="1"/>
          <w:wAfter w:w="302" w:type="dxa"/>
          <w:trHeight w:val="402" w:hRule="atLeast"/>
        </w:trPr>
        <w:tc>
          <w:tcPr>
            <w:tcW w:w="1408"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2862" w:type="dxa"/>
            <w:gridSpan w:val="5"/>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合计</w:t>
            </w:r>
          </w:p>
        </w:tc>
        <w:tc>
          <w:tcPr>
            <w:tcW w:w="2835" w:type="dxa"/>
            <w:gridSpan w:val="6"/>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　</w:t>
            </w:r>
          </w:p>
        </w:tc>
        <w:tc>
          <w:tcPr>
            <w:tcW w:w="2004" w:type="dxa"/>
            <w:gridSpan w:val="3"/>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　</w:t>
            </w:r>
          </w:p>
        </w:tc>
        <w:tc>
          <w:tcPr>
            <w:tcW w:w="1965" w:type="dxa"/>
            <w:gridSpan w:val="2"/>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9.00</w:t>
            </w:r>
          </w:p>
        </w:tc>
        <w:tc>
          <w:tcPr>
            <w:tcW w:w="1827"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20000.00</w:t>
            </w:r>
          </w:p>
        </w:tc>
        <w:tc>
          <w:tcPr>
            <w:tcW w:w="1008" w:type="dxa"/>
            <w:gridSpan w:val="2"/>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20000.00</w:t>
            </w:r>
          </w:p>
        </w:tc>
      </w:tr>
      <w:tr>
        <w:tblPrEx>
          <w:tblCellMar>
            <w:top w:w="0" w:type="dxa"/>
            <w:left w:w="108" w:type="dxa"/>
            <w:bottom w:w="0" w:type="dxa"/>
            <w:right w:w="108" w:type="dxa"/>
          </w:tblCellMar>
        </w:tblPrEx>
        <w:trPr>
          <w:gridAfter w:val="1"/>
          <w:wAfter w:w="302" w:type="dxa"/>
          <w:trHeight w:val="402" w:hRule="atLeast"/>
        </w:trPr>
        <w:tc>
          <w:tcPr>
            <w:tcW w:w="1408"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2862" w:type="dxa"/>
            <w:gridSpan w:val="5"/>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鄂伦春旗</w:t>
            </w:r>
          </w:p>
        </w:tc>
        <w:tc>
          <w:tcPr>
            <w:tcW w:w="2835" w:type="dxa"/>
            <w:gridSpan w:val="6"/>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2004"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965" w:type="dxa"/>
            <w:gridSpan w:val="2"/>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w:t>
            </w:r>
          </w:p>
        </w:tc>
        <w:tc>
          <w:tcPr>
            <w:tcW w:w="1827"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5825.00</w:t>
            </w:r>
          </w:p>
        </w:tc>
        <w:tc>
          <w:tcPr>
            <w:tcW w:w="1008" w:type="dxa"/>
            <w:gridSpan w:val="2"/>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5825.00</w:t>
            </w:r>
          </w:p>
        </w:tc>
      </w:tr>
      <w:tr>
        <w:trPr>
          <w:gridAfter w:val="1"/>
          <w:wAfter w:w="302" w:type="dxa"/>
          <w:trHeight w:val="402" w:hRule="atLeast"/>
        </w:trPr>
        <w:tc>
          <w:tcPr>
            <w:tcW w:w="1408"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2862" w:type="dxa"/>
            <w:gridSpan w:val="5"/>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莫旗</w:t>
            </w:r>
          </w:p>
        </w:tc>
        <w:tc>
          <w:tcPr>
            <w:tcW w:w="2835" w:type="dxa"/>
            <w:gridSpan w:val="6"/>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2004"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965" w:type="dxa"/>
            <w:gridSpan w:val="2"/>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w:t>
            </w:r>
          </w:p>
        </w:tc>
        <w:tc>
          <w:tcPr>
            <w:tcW w:w="1827"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5902.00</w:t>
            </w:r>
          </w:p>
        </w:tc>
        <w:tc>
          <w:tcPr>
            <w:tcW w:w="1008" w:type="dxa"/>
            <w:gridSpan w:val="2"/>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5902.00</w:t>
            </w:r>
          </w:p>
        </w:tc>
      </w:tr>
      <w:tr>
        <w:tblPrEx>
          <w:tblCellMar>
            <w:top w:w="0" w:type="dxa"/>
            <w:left w:w="108" w:type="dxa"/>
            <w:bottom w:w="0" w:type="dxa"/>
            <w:right w:w="108" w:type="dxa"/>
          </w:tblCellMar>
        </w:tblPrEx>
        <w:trPr>
          <w:gridAfter w:val="1"/>
          <w:wAfter w:w="302" w:type="dxa"/>
          <w:trHeight w:val="402" w:hRule="atLeast"/>
        </w:trPr>
        <w:tc>
          <w:tcPr>
            <w:tcW w:w="1408"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2862" w:type="dxa"/>
            <w:gridSpan w:val="5"/>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阿荣旗</w:t>
            </w:r>
          </w:p>
        </w:tc>
        <w:tc>
          <w:tcPr>
            <w:tcW w:w="2835" w:type="dxa"/>
            <w:gridSpan w:val="6"/>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2004"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965" w:type="dxa"/>
            <w:gridSpan w:val="2"/>
            <w:tcBorders>
              <w:top w:val="single" w:color="auto"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w:t>
            </w:r>
          </w:p>
        </w:tc>
        <w:tc>
          <w:tcPr>
            <w:tcW w:w="1827" w:type="dxa"/>
            <w:gridSpan w:val="3"/>
            <w:tcBorders>
              <w:top w:val="single" w:color="auto"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3373.00</w:t>
            </w:r>
          </w:p>
        </w:tc>
        <w:tc>
          <w:tcPr>
            <w:tcW w:w="1008" w:type="dxa"/>
            <w:gridSpan w:val="2"/>
            <w:tcBorders>
              <w:top w:val="single" w:color="auto"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3373.00</w:t>
            </w:r>
          </w:p>
        </w:tc>
      </w:tr>
      <w:tr>
        <w:tblPrEx>
          <w:tblCellMar>
            <w:top w:w="0" w:type="dxa"/>
            <w:left w:w="108" w:type="dxa"/>
            <w:bottom w:w="0" w:type="dxa"/>
            <w:right w:w="108" w:type="dxa"/>
          </w:tblCellMar>
        </w:tblPrEx>
        <w:trPr>
          <w:gridAfter w:val="1"/>
          <w:wAfter w:w="302" w:type="dxa"/>
          <w:trHeight w:val="402" w:hRule="atLeast"/>
        </w:trPr>
        <w:tc>
          <w:tcPr>
            <w:tcW w:w="1408"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2862" w:type="dxa"/>
            <w:gridSpan w:val="5"/>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扎兰屯市</w:t>
            </w:r>
          </w:p>
        </w:tc>
        <w:tc>
          <w:tcPr>
            <w:tcW w:w="2835" w:type="dxa"/>
            <w:gridSpan w:val="6"/>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2004"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965" w:type="dxa"/>
            <w:gridSpan w:val="2"/>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w:t>
            </w:r>
          </w:p>
        </w:tc>
        <w:tc>
          <w:tcPr>
            <w:tcW w:w="1827"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4465.00</w:t>
            </w:r>
          </w:p>
        </w:tc>
        <w:tc>
          <w:tcPr>
            <w:tcW w:w="1008" w:type="dxa"/>
            <w:gridSpan w:val="2"/>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4465.00</w:t>
            </w:r>
          </w:p>
        </w:tc>
      </w:tr>
      <w:tr>
        <w:tblPrEx>
          <w:tblCellMar>
            <w:top w:w="0" w:type="dxa"/>
            <w:left w:w="108" w:type="dxa"/>
            <w:bottom w:w="0" w:type="dxa"/>
            <w:right w:w="108" w:type="dxa"/>
          </w:tblCellMar>
        </w:tblPrEx>
        <w:trPr>
          <w:gridAfter w:val="1"/>
          <w:wAfter w:w="302" w:type="dxa"/>
          <w:trHeight w:val="402" w:hRule="atLeast"/>
        </w:trPr>
        <w:tc>
          <w:tcPr>
            <w:tcW w:w="1408"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2862" w:type="dxa"/>
            <w:gridSpan w:val="5"/>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鄂温克旗</w:t>
            </w:r>
          </w:p>
        </w:tc>
        <w:tc>
          <w:tcPr>
            <w:tcW w:w="2835" w:type="dxa"/>
            <w:gridSpan w:val="6"/>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2004"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965" w:type="dxa"/>
            <w:gridSpan w:val="2"/>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w:t>
            </w:r>
          </w:p>
        </w:tc>
        <w:tc>
          <w:tcPr>
            <w:tcW w:w="1827"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229.00</w:t>
            </w:r>
          </w:p>
        </w:tc>
        <w:tc>
          <w:tcPr>
            <w:tcW w:w="1008" w:type="dxa"/>
            <w:gridSpan w:val="2"/>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229.00</w:t>
            </w:r>
          </w:p>
        </w:tc>
      </w:tr>
      <w:tr>
        <w:trPr>
          <w:gridAfter w:val="1"/>
          <w:wAfter w:w="302" w:type="dxa"/>
          <w:trHeight w:val="402" w:hRule="atLeast"/>
        </w:trPr>
        <w:tc>
          <w:tcPr>
            <w:tcW w:w="1408"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2862" w:type="dxa"/>
            <w:gridSpan w:val="5"/>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新左旗</w:t>
            </w:r>
          </w:p>
        </w:tc>
        <w:tc>
          <w:tcPr>
            <w:tcW w:w="2835" w:type="dxa"/>
            <w:gridSpan w:val="6"/>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2004"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965" w:type="dxa"/>
            <w:gridSpan w:val="2"/>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w:t>
            </w:r>
          </w:p>
        </w:tc>
        <w:tc>
          <w:tcPr>
            <w:tcW w:w="1827"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138.00</w:t>
            </w:r>
          </w:p>
        </w:tc>
        <w:tc>
          <w:tcPr>
            <w:tcW w:w="1008" w:type="dxa"/>
            <w:gridSpan w:val="2"/>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138.00</w:t>
            </w:r>
          </w:p>
        </w:tc>
      </w:tr>
      <w:tr>
        <w:tblPrEx>
          <w:tblCellMar>
            <w:top w:w="0" w:type="dxa"/>
            <w:left w:w="108" w:type="dxa"/>
            <w:bottom w:w="0" w:type="dxa"/>
            <w:right w:w="108" w:type="dxa"/>
          </w:tblCellMar>
        </w:tblPrEx>
        <w:trPr>
          <w:gridAfter w:val="1"/>
          <w:wAfter w:w="302" w:type="dxa"/>
          <w:trHeight w:val="402" w:hRule="atLeast"/>
        </w:trPr>
        <w:tc>
          <w:tcPr>
            <w:tcW w:w="1408"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2862" w:type="dxa"/>
            <w:gridSpan w:val="5"/>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新右旗</w:t>
            </w:r>
          </w:p>
        </w:tc>
        <w:tc>
          <w:tcPr>
            <w:tcW w:w="2835" w:type="dxa"/>
            <w:gridSpan w:val="6"/>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2004"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965" w:type="dxa"/>
            <w:gridSpan w:val="2"/>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w:t>
            </w:r>
          </w:p>
        </w:tc>
        <w:tc>
          <w:tcPr>
            <w:tcW w:w="1827"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13.00</w:t>
            </w:r>
          </w:p>
        </w:tc>
        <w:tc>
          <w:tcPr>
            <w:tcW w:w="1008" w:type="dxa"/>
            <w:gridSpan w:val="2"/>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13.00</w:t>
            </w:r>
          </w:p>
        </w:tc>
      </w:tr>
      <w:tr>
        <w:tblPrEx>
          <w:tblCellMar>
            <w:top w:w="0" w:type="dxa"/>
            <w:left w:w="108" w:type="dxa"/>
            <w:bottom w:w="0" w:type="dxa"/>
            <w:right w:w="108" w:type="dxa"/>
          </w:tblCellMar>
        </w:tblPrEx>
        <w:trPr>
          <w:gridAfter w:val="1"/>
          <w:wAfter w:w="302" w:type="dxa"/>
          <w:trHeight w:val="402" w:hRule="atLeast"/>
        </w:trPr>
        <w:tc>
          <w:tcPr>
            <w:tcW w:w="1408"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2862" w:type="dxa"/>
            <w:gridSpan w:val="5"/>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陈旗</w:t>
            </w:r>
          </w:p>
        </w:tc>
        <w:tc>
          <w:tcPr>
            <w:tcW w:w="2835" w:type="dxa"/>
            <w:gridSpan w:val="6"/>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2004"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965" w:type="dxa"/>
            <w:gridSpan w:val="2"/>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w:t>
            </w:r>
          </w:p>
        </w:tc>
        <w:tc>
          <w:tcPr>
            <w:tcW w:w="1827"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46.00</w:t>
            </w:r>
          </w:p>
        </w:tc>
        <w:tc>
          <w:tcPr>
            <w:tcW w:w="1008" w:type="dxa"/>
            <w:gridSpan w:val="2"/>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46.00</w:t>
            </w:r>
          </w:p>
        </w:tc>
      </w:tr>
      <w:tr>
        <w:tblPrEx>
          <w:tblCellMar>
            <w:top w:w="0" w:type="dxa"/>
            <w:left w:w="108" w:type="dxa"/>
            <w:bottom w:w="0" w:type="dxa"/>
            <w:right w:w="108" w:type="dxa"/>
          </w:tblCellMar>
        </w:tblPrEx>
        <w:trPr>
          <w:gridAfter w:val="1"/>
          <w:wAfter w:w="302" w:type="dxa"/>
          <w:trHeight w:val="402" w:hRule="atLeast"/>
        </w:trPr>
        <w:tc>
          <w:tcPr>
            <w:tcW w:w="1408"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2862" w:type="dxa"/>
            <w:gridSpan w:val="5"/>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额尔古纳市</w:t>
            </w:r>
          </w:p>
        </w:tc>
        <w:tc>
          <w:tcPr>
            <w:tcW w:w="2835" w:type="dxa"/>
            <w:gridSpan w:val="6"/>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2004"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965" w:type="dxa"/>
            <w:gridSpan w:val="2"/>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w:t>
            </w:r>
          </w:p>
        </w:tc>
        <w:tc>
          <w:tcPr>
            <w:tcW w:w="1827"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9.00</w:t>
            </w:r>
          </w:p>
        </w:tc>
        <w:tc>
          <w:tcPr>
            <w:tcW w:w="1008" w:type="dxa"/>
            <w:gridSpan w:val="2"/>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9.00</w:t>
            </w:r>
          </w:p>
        </w:tc>
      </w:tr>
      <w:tr>
        <w:trPr>
          <w:gridAfter w:val="1"/>
          <w:wAfter w:w="302" w:type="dxa"/>
          <w:trHeight w:val="848" w:hRule="atLeast"/>
        </w:trPr>
        <w:tc>
          <w:tcPr>
            <w:tcW w:w="1408" w:type="dxa"/>
            <w:gridSpan w:val="2"/>
            <w:tcBorders>
              <w:top w:val="single" w:color="000000" w:sz="4" w:space="0"/>
              <w:left w:val="single" w:color="000000" w:sz="4" w:space="0"/>
              <w:bottom w:val="single" w:color="000000" w:sz="4" w:space="0"/>
              <w:right w:val="single" w:color="000000" w:sz="4" w:space="0"/>
            </w:tcBorders>
            <w:shd w:val="clear" w:color="000000" w:fill="FFFFFF"/>
            <w:vAlign w:val="center"/>
          </w:tcPr>
          <w:p>
            <w:pPr>
              <w:rPr>
                <w:sz w:val="18"/>
                <w:szCs w:val="18"/>
              </w:rPr>
            </w:pPr>
            <w:r>
              <w:rPr>
                <w:rFonts w:hint="eastAsia"/>
                <w:sz w:val="18"/>
                <w:szCs w:val="18"/>
              </w:rPr>
              <w:t>资金管理情况分析</w:t>
            </w:r>
          </w:p>
        </w:tc>
        <w:tc>
          <w:tcPr>
            <w:tcW w:w="12501" w:type="dxa"/>
            <w:gridSpan w:val="21"/>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项目资金全部拨付到位及时。</w:t>
            </w:r>
          </w:p>
        </w:tc>
      </w:tr>
      <w:tr>
        <w:tblPrEx>
          <w:tblCellMar>
            <w:top w:w="0" w:type="dxa"/>
            <w:left w:w="108" w:type="dxa"/>
            <w:bottom w:w="0" w:type="dxa"/>
            <w:right w:w="108" w:type="dxa"/>
          </w:tblCellMar>
        </w:tblPrEx>
        <w:trPr>
          <w:gridAfter w:val="1"/>
          <w:wAfter w:w="302" w:type="dxa"/>
          <w:trHeight w:val="1002" w:hRule="atLeast"/>
        </w:trPr>
        <w:tc>
          <w:tcPr>
            <w:tcW w:w="1408" w:type="dxa"/>
            <w:gridSpan w:val="2"/>
            <w:tcBorders>
              <w:top w:val="single" w:color="000000" w:sz="4" w:space="0"/>
              <w:left w:val="single" w:color="000000" w:sz="4" w:space="0"/>
              <w:bottom w:val="single" w:color="000000" w:sz="4" w:space="0"/>
              <w:right w:val="single" w:color="000000" w:sz="4" w:space="0"/>
            </w:tcBorders>
            <w:shd w:val="clear" w:color="000000" w:fill="FFFFFF"/>
            <w:vAlign w:val="center"/>
          </w:tcPr>
          <w:p>
            <w:pPr>
              <w:rPr>
                <w:sz w:val="18"/>
                <w:szCs w:val="18"/>
              </w:rPr>
            </w:pPr>
            <w:r>
              <w:rPr>
                <w:rFonts w:hint="eastAsia"/>
                <w:sz w:val="18"/>
                <w:szCs w:val="18"/>
              </w:rPr>
              <w:t>备注</w:t>
            </w:r>
          </w:p>
        </w:tc>
        <w:tc>
          <w:tcPr>
            <w:tcW w:w="12501" w:type="dxa"/>
            <w:gridSpan w:val="21"/>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　</w:t>
            </w:r>
          </w:p>
        </w:tc>
      </w:tr>
      <w:tr>
        <w:tblPrEx>
          <w:tblCellMar>
            <w:top w:w="0" w:type="dxa"/>
            <w:left w:w="108" w:type="dxa"/>
            <w:bottom w:w="0" w:type="dxa"/>
            <w:right w:w="108" w:type="dxa"/>
          </w:tblCellMar>
        </w:tblPrEx>
        <w:trPr>
          <w:gridAfter w:val="1"/>
          <w:wAfter w:w="302" w:type="dxa"/>
          <w:trHeight w:val="390" w:hRule="atLeast"/>
        </w:trPr>
        <w:tc>
          <w:tcPr>
            <w:tcW w:w="1408" w:type="dxa"/>
            <w:gridSpan w:val="2"/>
            <w:tcBorders>
              <w:top w:val="single" w:color="000000" w:sz="4" w:space="0"/>
              <w:left w:val="single" w:color="000000" w:sz="4" w:space="0"/>
              <w:bottom w:val="single" w:color="auto" w:sz="4" w:space="0"/>
              <w:right w:val="single" w:color="000000" w:sz="4" w:space="0"/>
            </w:tcBorders>
            <w:shd w:val="clear" w:color="000000" w:fill="FFFFFF"/>
            <w:vAlign w:val="center"/>
          </w:tcPr>
          <w:p>
            <w:pPr>
              <w:rPr>
                <w:sz w:val="18"/>
                <w:szCs w:val="18"/>
              </w:rPr>
            </w:pPr>
            <w:r>
              <w:rPr>
                <w:rFonts w:hint="eastAsia"/>
                <w:sz w:val="18"/>
                <w:szCs w:val="18"/>
              </w:rPr>
              <w:t>项目资金来源（全口径）</w:t>
            </w:r>
          </w:p>
        </w:tc>
        <w:tc>
          <w:tcPr>
            <w:tcW w:w="1091" w:type="dxa"/>
            <w:gridSpan w:val="3"/>
            <w:tcBorders>
              <w:top w:val="nil"/>
              <w:left w:val="nil"/>
              <w:bottom w:val="single" w:color="auto" w:sz="4" w:space="0"/>
              <w:right w:val="single" w:color="000000" w:sz="4" w:space="0"/>
            </w:tcBorders>
            <w:shd w:val="clear" w:color="000000" w:fill="FFFFFF"/>
            <w:vAlign w:val="center"/>
          </w:tcPr>
          <w:p>
            <w:pPr>
              <w:jc w:val="center"/>
              <w:rPr>
                <w:sz w:val="18"/>
                <w:szCs w:val="18"/>
              </w:rPr>
            </w:pPr>
            <w:r>
              <w:rPr>
                <w:rFonts w:hint="eastAsia"/>
                <w:sz w:val="18"/>
                <w:szCs w:val="18"/>
              </w:rPr>
              <w:t>合计</w:t>
            </w:r>
          </w:p>
        </w:tc>
        <w:tc>
          <w:tcPr>
            <w:tcW w:w="756" w:type="dxa"/>
            <w:tcBorders>
              <w:top w:val="nil"/>
              <w:left w:val="nil"/>
              <w:bottom w:val="single" w:color="auto" w:sz="4" w:space="0"/>
              <w:right w:val="single" w:color="000000" w:sz="4" w:space="0"/>
            </w:tcBorders>
            <w:shd w:val="clear" w:color="000000" w:fill="FFFFFF"/>
            <w:vAlign w:val="center"/>
          </w:tcPr>
          <w:p>
            <w:pPr>
              <w:rPr>
                <w:sz w:val="18"/>
                <w:szCs w:val="18"/>
              </w:rPr>
            </w:pPr>
            <w:r>
              <w:rPr>
                <w:rFonts w:hint="eastAsia"/>
                <w:sz w:val="18"/>
                <w:szCs w:val="18"/>
              </w:rPr>
              <w:t>20,000</w:t>
            </w:r>
          </w:p>
        </w:tc>
        <w:tc>
          <w:tcPr>
            <w:tcW w:w="1015" w:type="dxa"/>
            <w:tcBorders>
              <w:top w:val="nil"/>
              <w:left w:val="nil"/>
              <w:bottom w:val="single" w:color="auto" w:sz="4" w:space="0"/>
              <w:right w:val="single" w:color="000000" w:sz="4" w:space="0"/>
            </w:tcBorders>
            <w:shd w:val="clear" w:color="000000" w:fill="FFFFFF"/>
            <w:vAlign w:val="center"/>
          </w:tcPr>
          <w:p>
            <w:pPr>
              <w:jc w:val="center"/>
              <w:rPr>
                <w:sz w:val="18"/>
                <w:szCs w:val="18"/>
              </w:rPr>
            </w:pPr>
            <w:r>
              <w:rPr>
                <w:rFonts w:hint="eastAsia"/>
                <w:sz w:val="18"/>
                <w:szCs w:val="18"/>
              </w:rPr>
              <w:t>中央拨款</w:t>
            </w:r>
          </w:p>
        </w:tc>
        <w:tc>
          <w:tcPr>
            <w:tcW w:w="850" w:type="dxa"/>
            <w:gridSpan w:val="2"/>
            <w:tcBorders>
              <w:top w:val="nil"/>
              <w:left w:val="nil"/>
              <w:bottom w:val="single" w:color="auto" w:sz="4" w:space="0"/>
              <w:right w:val="single" w:color="000000" w:sz="4" w:space="0"/>
            </w:tcBorders>
            <w:shd w:val="clear" w:color="000000" w:fill="FFFFFF"/>
            <w:vAlign w:val="center"/>
          </w:tcPr>
          <w:p>
            <w:pPr>
              <w:rPr>
                <w:sz w:val="18"/>
                <w:szCs w:val="18"/>
              </w:rPr>
            </w:pPr>
            <w:r>
              <w:rPr>
                <w:rFonts w:hint="eastAsia"/>
                <w:sz w:val="18"/>
                <w:szCs w:val="18"/>
              </w:rPr>
              <w:t>0</w:t>
            </w:r>
          </w:p>
        </w:tc>
        <w:tc>
          <w:tcPr>
            <w:tcW w:w="1860" w:type="dxa"/>
            <w:gridSpan w:val="3"/>
            <w:tcBorders>
              <w:top w:val="single" w:color="000000" w:sz="4" w:space="0"/>
              <w:left w:val="nil"/>
              <w:bottom w:val="single" w:color="auto" w:sz="4" w:space="0"/>
              <w:right w:val="single" w:color="000000" w:sz="4" w:space="0"/>
            </w:tcBorders>
            <w:shd w:val="clear" w:color="000000" w:fill="FFFFFF"/>
            <w:vAlign w:val="center"/>
          </w:tcPr>
          <w:p>
            <w:pPr>
              <w:jc w:val="center"/>
              <w:rPr>
                <w:sz w:val="18"/>
                <w:szCs w:val="18"/>
              </w:rPr>
            </w:pPr>
            <w:r>
              <w:rPr>
                <w:rFonts w:hint="eastAsia"/>
                <w:sz w:val="18"/>
                <w:szCs w:val="18"/>
              </w:rPr>
              <w:t>自治区拨款</w:t>
            </w:r>
          </w:p>
        </w:tc>
        <w:tc>
          <w:tcPr>
            <w:tcW w:w="882" w:type="dxa"/>
            <w:gridSpan w:val="2"/>
            <w:tcBorders>
              <w:top w:val="single" w:color="000000" w:sz="4" w:space="0"/>
              <w:left w:val="nil"/>
              <w:bottom w:val="single" w:color="auto" w:sz="4" w:space="0"/>
              <w:right w:val="single" w:color="000000" w:sz="4" w:space="0"/>
            </w:tcBorders>
            <w:shd w:val="clear" w:color="000000" w:fill="FFFFFF"/>
            <w:vAlign w:val="center"/>
          </w:tcPr>
          <w:p>
            <w:pPr>
              <w:rPr>
                <w:sz w:val="18"/>
                <w:szCs w:val="18"/>
              </w:rPr>
            </w:pPr>
            <w:r>
              <w:rPr>
                <w:rFonts w:hint="eastAsia"/>
                <w:sz w:val="18"/>
                <w:szCs w:val="18"/>
              </w:rPr>
              <w:t>0</w:t>
            </w:r>
          </w:p>
        </w:tc>
        <w:tc>
          <w:tcPr>
            <w:tcW w:w="1247" w:type="dxa"/>
            <w:gridSpan w:val="2"/>
            <w:tcBorders>
              <w:top w:val="single" w:color="000000" w:sz="4" w:space="0"/>
              <w:left w:val="nil"/>
              <w:bottom w:val="single" w:color="auto" w:sz="4" w:space="0"/>
              <w:right w:val="single" w:color="000000" w:sz="4" w:space="0"/>
            </w:tcBorders>
            <w:shd w:val="clear" w:color="000000" w:fill="FFFFFF"/>
            <w:vAlign w:val="center"/>
          </w:tcPr>
          <w:p>
            <w:pPr>
              <w:jc w:val="center"/>
              <w:rPr>
                <w:sz w:val="18"/>
                <w:szCs w:val="18"/>
              </w:rPr>
            </w:pPr>
            <w:r>
              <w:rPr>
                <w:rFonts w:hint="eastAsia"/>
                <w:sz w:val="18"/>
                <w:szCs w:val="18"/>
              </w:rPr>
              <w:t>市本级拨款</w:t>
            </w:r>
          </w:p>
        </w:tc>
        <w:tc>
          <w:tcPr>
            <w:tcW w:w="2248" w:type="dxa"/>
            <w:gridSpan w:val="4"/>
            <w:tcBorders>
              <w:top w:val="nil"/>
              <w:left w:val="nil"/>
              <w:bottom w:val="single" w:color="auto" w:sz="4" w:space="0"/>
              <w:right w:val="single" w:color="000000" w:sz="4" w:space="0"/>
            </w:tcBorders>
            <w:shd w:val="clear" w:color="000000" w:fill="FFFFFF"/>
            <w:vAlign w:val="center"/>
          </w:tcPr>
          <w:p>
            <w:pPr>
              <w:rPr>
                <w:sz w:val="18"/>
                <w:szCs w:val="18"/>
              </w:rPr>
            </w:pPr>
            <w:r>
              <w:rPr>
                <w:rFonts w:hint="eastAsia"/>
                <w:sz w:val="18"/>
                <w:szCs w:val="18"/>
              </w:rPr>
              <w:t>20000.00</w:t>
            </w:r>
          </w:p>
        </w:tc>
        <w:tc>
          <w:tcPr>
            <w:tcW w:w="1544" w:type="dxa"/>
            <w:tcBorders>
              <w:top w:val="nil"/>
              <w:left w:val="nil"/>
              <w:bottom w:val="single" w:color="auto" w:sz="4" w:space="0"/>
              <w:right w:val="single" w:color="000000" w:sz="4" w:space="0"/>
            </w:tcBorders>
            <w:shd w:val="clear" w:color="000000" w:fill="FFFFFF"/>
            <w:vAlign w:val="center"/>
          </w:tcPr>
          <w:p>
            <w:pPr>
              <w:jc w:val="center"/>
              <w:rPr>
                <w:sz w:val="18"/>
                <w:szCs w:val="18"/>
              </w:rPr>
            </w:pPr>
            <w:r>
              <w:rPr>
                <w:rFonts w:hint="eastAsia"/>
                <w:sz w:val="18"/>
                <w:szCs w:val="18"/>
              </w:rPr>
              <w:t>其他（非本级）</w:t>
            </w:r>
          </w:p>
        </w:tc>
        <w:tc>
          <w:tcPr>
            <w:tcW w:w="1008" w:type="dxa"/>
            <w:gridSpan w:val="2"/>
            <w:tcBorders>
              <w:top w:val="nil"/>
              <w:left w:val="nil"/>
              <w:bottom w:val="single" w:color="auto" w:sz="4" w:space="0"/>
              <w:right w:val="single" w:color="000000" w:sz="4" w:space="0"/>
            </w:tcBorders>
            <w:shd w:val="clear" w:color="000000" w:fill="FFFFFF"/>
            <w:vAlign w:val="center"/>
          </w:tcPr>
          <w:p>
            <w:pPr>
              <w:rPr>
                <w:sz w:val="18"/>
                <w:szCs w:val="18"/>
              </w:rPr>
            </w:pPr>
            <w:r>
              <w:rPr>
                <w:rFonts w:hint="eastAsia"/>
                <w:sz w:val="18"/>
                <w:szCs w:val="18"/>
              </w:rPr>
              <w:t>0</w:t>
            </w:r>
          </w:p>
        </w:tc>
      </w:tr>
      <w:tr>
        <w:tblPrEx>
          <w:tblCellMar>
            <w:top w:w="0" w:type="dxa"/>
            <w:left w:w="108" w:type="dxa"/>
            <w:bottom w:w="0" w:type="dxa"/>
            <w:right w:w="108" w:type="dxa"/>
          </w:tblCellMar>
        </w:tblPrEx>
        <w:trPr>
          <w:gridAfter w:val="2"/>
          <w:wAfter w:w="1184" w:type="dxa"/>
          <w:trHeight w:val="128" w:hRule="atLeast"/>
        </w:trPr>
        <w:tc>
          <w:tcPr>
            <w:tcW w:w="13027" w:type="dxa"/>
            <w:gridSpan w:val="22"/>
            <w:tcBorders>
              <w:top w:val="nil"/>
              <w:left w:val="nil"/>
              <w:bottom w:val="nil"/>
              <w:right w:val="nil"/>
            </w:tcBorders>
            <w:shd w:val="clear" w:color="auto" w:fill="auto"/>
            <w:vAlign w:val="center"/>
          </w:tcPr>
          <w:p>
            <w:pPr>
              <w:rPr>
                <w:b/>
                <w:bCs/>
                <w:sz w:val="18"/>
                <w:szCs w:val="18"/>
              </w:rPr>
            </w:pPr>
            <w:r>
              <w:rPr>
                <w:rFonts w:hint="eastAsia"/>
                <w:b/>
                <w:bCs/>
                <w:sz w:val="18"/>
                <w:szCs w:val="18"/>
              </w:rPr>
              <w:t xml:space="preserve">                                                                                             </w:t>
            </w:r>
          </w:p>
          <w:p>
            <w:pPr>
              <w:rPr>
                <w:b/>
                <w:bCs/>
                <w:sz w:val="18"/>
                <w:szCs w:val="18"/>
              </w:rPr>
            </w:pPr>
          </w:p>
          <w:p>
            <w:pPr>
              <w:rPr>
                <w:b/>
                <w:bCs/>
                <w:sz w:val="18"/>
                <w:szCs w:val="18"/>
              </w:rPr>
            </w:pPr>
            <w:r>
              <w:rPr>
                <w:rFonts w:hint="eastAsia"/>
                <w:b/>
                <w:bCs/>
                <w:sz w:val="18"/>
                <w:szCs w:val="18"/>
              </w:rPr>
              <w:t xml:space="preserve">      三、绩效目标情况</w:t>
            </w:r>
          </w:p>
        </w:tc>
      </w:tr>
      <w:tr>
        <w:trPr>
          <w:trHeight w:val="1422" w:hRule="atLeast"/>
        </w:trPr>
        <w:tc>
          <w:tcPr>
            <w:tcW w:w="774" w:type="dxa"/>
            <w:tcBorders>
              <w:top w:val="single" w:color="000000" w:sz="4" w:space="0"/>
              <w:left w:val="single" w:color="000000" w:sz="4" w:space="0"/>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一级指标</w:t>
            </w:r>
          </w:p>
        </w:tc>
        <w:tc>
          <w:tcPr>
            <w:tcW w:w="802" w:type="dxa"/>
            <w:gridSpan w:val="2"/>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二级指标</w:t>
            </w:r>
          </w:p>
        </w:tc>
        <w:tc>
          <w:tcPr>
            <w:tcW w:w="396" w:type="dxa"/>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权重</w:t>
            </w:r>
          </w:p>
        </w:tc>
        <w:tc>
          <w:tcPr>
            <w:tcW w:w="1283" w:type="dxa"/>
            <w:gridSpan w:val="2"/>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得分</w:t>
            </w:r>
          </w:p>
        </w:tc>
        <w:tc>
          <w:tcPr>
            <w:tcW w:w="1724" w:type="dxa"/>
            <w:gridSpan w:val="2"/>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 xml:space="preserve">得分(理由)依据 </w:t>
            </w:r>
          </w:p>
        </w:tc>
        <w:tc>
          <w:tcPr>
            <w:tcW w:w="1546" w:type="dxa"/>
            <w:gridSpan w:val="3"/>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预期目标</w:t>
            </w:r>
          </w:p>
        </w:tc>
        <w:tc>
          <w:tcPr>
            <w:tcW w:w="1704" w:type="dxa"/>
            <w:gridSpan w:val="4"/>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实际结果</w:t>
            </w:r>
          </w:p>
        </w:tc>
        <w:tc>
          <w:tcPr>
            <w:tcW w:w="2987" w:type="dxa"/>
            <w:gridSpan w:val="4"/>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指标说明</w:t>
            </w:r>
          </w:p>
        </w:tc>
        <w:tc>
          <w:tcPr>
            <w:tcW w:w="2693" w:type="dxa"/>
            <w:gridSpan w:val="4"/>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评分标准</w:t>
            </w:r>
          </w:p>
        </w:tc>
        <w:tc>
          <w:tcPr>
            <w:tcW w:w="302" w:type="dxa"/>
            <w:tcBorders>
              <w:top w:val="nil"/>
              <w:left w:val="nil"/>
              <w:bottom w:val="nil"/>
              <w:right w:val="nil"/>
            </w:tcBorders>
            <w:shd w:val="clear" w:color="000000" w:fill="FFFFFF"/>
            <w:vAlign w:val="center"/>
          </w:tcPr>
          <w:p>
            <w:pPr>
              <w:jc w:val="center"/>
            </w:pPr>
            <w:r>
              <w:rPr>
                <w:rFonts w:hint="eastAsia"/>
              </w:rPr>
              <w:t>　</w:t>
            </w:r>
          </w:p>
        </w:tc>
      </w:tr>
      <w:tr>
        <w:tblPrEx>
          <w:tblCellMar>
            <w:top w:w="0" w:type="dxa"/>
            <w:left w:w="108" w:type="dxa"/>
            <w:bottom w:w="0" w:type="dxa"/>
            <w:right w:w="108" w:type="dxa"/>
          </w:tblCellMar>
        </w:tblPrEx>
        <w:trPr>
          <w:trHeight w:val="1185" w:hRule="atLeast"/>
        </w:trPr>
        <w:tc>
          <w:tcPr>
            <w:tcW w:w="774" w:type="dxa"/>
            <w:vMerge w:val="restart"/>
            <w:tcBorders>
              <w:top w:val="nil"/>
              <w:left w:val="single" w:color="000000" w:sz="4" w:space="0"/>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产出指标</w:t>
            </w:r>
          </w:p>
        </w:tc>
        <w:tc>
          <w:tcPr>
            <w:tcW w:w="802" w:type="dxa"/>
            <w:gridSpan w:val="2"/>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质量指标</w:t>
            </w:r>
          </w:p>
        </w:tc>
        <w:tc>
          <w:tcPr>
            <w:tcW w:w="396" w:type="dxa"/>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13</w:t>
            </w:r>
          </w:p>
        </w:tc>
        <w:tc>
          <w:tcPr>
            <w:tcW w:w="1283" w:type="dxa"/>
            <w:gridSpan w:val="2"/>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13.00</w:t>
            </w:r>
          </w:p>
        </w:tc>
        <w:tc>
          <w:tcPr>
            <w:tcW w:w="1724" w:type="dxa"/>
            <w:gridSpan w:val="2"/>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项目质量达到合格水平</w:t>
            </w:r>
          </w:p>
        </w:tc>
        <w:tc>
          <w:tcPr>
            <w:tcW w:w="1546" w:type="dxa"/>
            <w:gridSpan w:val="3"/>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项目质量达到合格水平</w:t>
            </w:r>
          </w:p>
        </w:tc>
        <w:tc>
          <w:tcPr>
            <w:tcW w:w="1704" w:type="dxa"/>
            <w:gridSpan w:val="4"/>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项目质量达到合格水平</w:t>
            </w:r>
          </w:p>
        </w:tc>
        <w:tc>
          <w:tcPr>
            <w:tcW w:w="2987" w:type="dxa"/>
            <w:gridSpan w:val="4"/>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评价项目是否进行验收，验收情况。验收合格得满分，不合格0分</w:t>
            </w:r>
          </w:p>
        </w:tc>
        <w:tc>
          <w:tcPr>
            <w:tcW w:w="2693" w:type="dxa"/>
            <w:gridSpan w:val="4"/>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项目完成的质量验收情况，用以反映和考核项目产出质量目标的实现程度</w:t>
            </w:r>
          </w:p>
        </w:tc>
        <w:tc>
          <w:tcPr>
            <w:tcW w:w="302" w:type="dxa"/>
            <w:tcBorders>
              <w:top w:val="nil"/>
              <w:left w:val="nil"/>
              <w:bottom w:val="nil"/>
              <w:right w:val="nil"/>
            </w:tcBorders>
            <w:shd w:val="clear" w:color="auto" w:fill="auto"/>
            <w:vAlign w:val="center"/>
          </w:tcPr>
          <w:p>
            <w:pPr>
              <w:jc w:val="center"/>
            </w:pPr>
          </w:p>
        </w:tc>
      </w:tr>
      <w:tr>
        <w:tblPrEx>
          <w:tblCellMar>
            <w:top w:w="0" w:type="dxa"/>
            <w:left w:w="108" w:type="dxa"/>
            <w:bottom w:w="0" w:type="dxa"/>
            <w:right w:w="108" w:type="dxa"/>
          </w:tblCellMar>
        </w:tblPrEx>
        <w:trPr>
          <w:trHeight w:val="1965" w:hRule="atLeast"/>
        </w:trPr>
        <w:tc>
          <w:tcPr>
            <w:tcW w:w="774" w:type="dxa"/>
            <w:vMerge w:val="continue"/>
            <w:tcBorders>
              <w:top w:val="nil"/>
              <w:left w:val="single" w:color="000000" w:sz="4" w:space="0"/>
              <w:bottom w:val="single" w:color="000000" w:sz="4" w:space="0"/>
              <w:right w:val="single" w:color="000000" w:sz="4" w:space="0"/>
            </w:tcBorders>
            <w:vAlign w:val="center"/>
          </w:tcPr>
          <w:p>
            <w:pPr>
              <w:rPr>
                <w:sz w:val="18"/>
                <w:szCs w:val="18"/>
              </w:rPr>
            </w:pPr>
          </w:p>
        </w:tc>
        <w:tc>
          <w:tcPr>
            <w:tcW w:w="802" w:type="dxa"/>
            <w:gridSpan w:val="2"/>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数量指标</w:t>
            </w:r>
          </w:p>
        </w:tc>
        <w:tc>
          <w:tcPr>
            <w:tcW w:w="396" w:type="dxa"/>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13</w:t>
            </w:r>
          </w:p>
        </w:tc>
        <w:tc>
          <w:tcPr>
            <w:tcW w:w="1283" w:type="dxa"/>
            <w:gridSpan w:val="2"/>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13.00</w:t>
            </w:r>
          </w:p>
        </w:tc>
        <w:tc>
          <w:tcPr>
            <w:tcW w:w="1724" w:type="dxa"/>
            <w:gridSpan w:val="2"/>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为全市21622贫困人口进行产业扶持</w:t>
            </w:r>
          </w:p>
        </w:tc>
        <w:tc>
          <w:tcPr>
            <w:tcW w:w="1546" w:type="dxa"/>
            <w:gridSpan w:val="3"/>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为全市21622贫困人口进行产业扶持</w:t>
            </w:r>
          </w:p>
        </w:tc>
        <w:tc>
          <w:tcPr>
            <w:tcW w:w="1704" w:type="dxa"/>
            <w:gridSpan w:val="4"/>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为全市21622贫困人口进行产业扶持</w:t>
            </w:r>
          </w:p>
        </w:tc>
        <w:tc>
          <w:tcPr>
            <w:tcW w:w="2987" w:type="dxa"/>
            <w:gridSpan w:val="4"/>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 xml:space="preserve"> 实际产出数：一定时期（本年度或项目期）内项目实际产出的产品或提供的服务数量。 计划产出数：项目绩效目标确定的在一定时期（本年度或项目期）内计划产出的产品或提供的服务数量。实际完成率=（实际产出数/计划产出数）×100%。100%得满分，90%以上得指标分值的60%，80%以上得20%，低于80%得0分</w:t>
            </w:r>
          </w:p>
        </w:tc>
        <w:tc>
          <w:tcPr>
            <w:tcW w:w="2693" w:type="dxa"/>
            <w:gridSpan w:val="4"/>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项目实施的计划产出数，用以反映和考核项目产出数量目标的实现程度</w:t>
            </w:r>
          </w:p>
        </w:tc>
        <w:tc>
          <w:tcPr>
            <w:tcW w:w="302" w:type="dxa"/>
            <w:tcBorders>
              <w:top w:val="nil"/>
              <w:left w:val="nil"/>
              <w:bottom w:val="nil"/>
              <w:right w:val="nil"/>
            </w:tcBorders>
            <w:shd w:val="clear" w:color="auto" w:fill="auto"/>
            <w:vAlign w:val="center"/>
          </w:tcPr>
          <w:p>
            <w:pPr>
              <w:jc w:val="center"/>
            </w:pPr>
          </w:p>
        </w:tc>
      </w:tr>
      <w:tr>
        <w:tblPrEx>
          <w:tblCellMar>
            <w:top w:w="0" w:type="dxa"/>
            <w:left w:w="108" w:type="dxa"/>
            <w:bottom w:w="0" w:type="dxa"/>
            <w:right w:w="108" w:type="dxa"/>
          </w:tblCellMar>
        </w:tblPrEx>
        <w:trPr>
          <w:trHeight w:val="1965" w:hRule="atLeast"/>
        </w:trPr>
        <w:tc>
          <w:tcPr>
            <w:tcW w:w="774" w:type="dxa"/>
            <w:vMerge w:val="continue"/>
            <w:tcBorders>
              <w:top w:val="nil"/>
              <w:left w:val="single" w:color="000000" w:sz="4" w:space="0"/>
              <w:bottom w:val="single" w:color="000000" w:sz="4" w:space="0"/>
              <w:right w:val="single" w:color="000000" w:sz="4" w:space="0"/>
            </w:tcBorders>
            <w:vAlign w:val="center"/>
          </w:tcPr>
          <w:p>
            <w:pPr>
              <w:rPr>
                <w:sz w:val="18"/>
                <w:szCs w:val="18"/>
              </w:rPr>
            </w:pPr>
          </w:p>
        </w:tc>
        <w:tc>
          <w:tcPr>
            <w:tcW w:w="802" w:type="dxa"/>
            <w:gridSpan w:val="2"/>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时效指标</w:t>
            </w:r>
          </w:p>
        </w:tc>
        <w:tc>
          <w:tcPr>
            <w:tcW w:w="396" w:type="dxa"/>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12</w:t>
            </w:r>
          </w:p>
        </w:tc>
        <w:tc>
          <w:tcPr>
            <w:tcW w:w="1283" w:type="dxa"/>
            <w:gridSpan w:val="2"/>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12.00</w:t>
            </w:r>
          </w:p>
        </w:tc>
        <w:tc>
          <w:tcPr>
            <w:tcW w:w="1724" w:type="dxa"/>
            <w:gridSpan w:val="2"/>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按计划完成项目</w:t>
            </w:r>
          </w:p>
        </w:tc>
        <w:tc>
          <w:tcPr>
            <w:tcW w:w="1546" w:type="dxa"/>
            <w:gridSpan w:val="3"/>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按计划完成项目</w:t>
            </w:r>
          </w:p>
        </w:tc>
        <w:tc>
          <w:tcPr>
            <w:tcW w:w="1704" w:type="dxa"/>
            <w:gridSpan w:val="4"/>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按计划完成项目</w:t>
            </w:r>
          </w:p>
        </w:tc>
        <w:tc>
          <w:tcPr>
            <w:tcW w:w="2987" w:type="dxa"/>
            <w:gridSpan w:val="4"/>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完成及时率=[（计划完成时间-实际完成时间）/计划完成时间]×100%。 实际完成时间：项目实施单位完成该项目实际所耗用的时间。 计划完成时间：按照项目实施计划或相关规定完成该项目所需的时间。全部执行政府采购的得满分，应执行未执行的不得分。</w:t>
            </w:r>
          </w:p>
        </w:tc>
        <w:tc>
          <w:tcPr>
            <w:tcW w:w="2693" w:type="dxa"/>
            <w:gridSpan w:val="4"/>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项目实际提前完成时间与计划完成时间的比率，用以反映和考核项目产出时效目标的实现程度</w:t>
            </w:r>
          </w:p>
        </w:tc>
        <w:tc>
          <w:tcPr>
            <w:tcW w:w="302" w:type="dxa"/>
            <w:tcBorders>
              <w:top w:val="nil"/>
              <w:left w:val="nil"/>
              <w:bottom w:val="nil"/>
              <w:right w:val="nil"/>
            </w:tcBorders>
            <w:shd w:val="clear" w:color="auto" w:fill="auto"/>
            <w:vAlign w:val="center"/>
          </w:tcPr>
          <w:p>
            <w:pPr>
              <w:jc w:val="center"/>
            </w:pPr>
          </w:p>
        </w:tc>
      </w:tr>
      <w:tr>
        <w:trPr>
          <w:trHeight w:val="1185" w:hRule="atLeast"/>
        </w:trPr>
        <w:tc>
          <w:tcPr>
            <w:tcW w:w="774" w:type="dxa"/>
            <w:vMerge w:val="continue"/>
            <w:tcBorders>
              <w:top w:val="nil"/>
              <w:left w:val="single" w:color="000000" w:sz="4" w:space="0"/>
              <w:bottom w:val="single" w:color="000000" w:sz="4" w:space="0"/>
              <w:right w:val="single" w:color="000000" w:sz="4" w:space="0"/>
            </w:tcBorders>
            <w:vAlign w:val="center"/>
          </w:tcPr>
          <w:p>
            <w:pPr>
              <w:rPr>
                <w:sz w:val="18"/>
                <w:szCs w:val="18"/>
              </w:rPr>
            </w:pPr>
          </w:p>
        </w:tc>
        <w:tc>
          <w:tcPr>
            <w:tcW w:w="802" w:type="dxa"/>
            <w:gridSpan w:val="2"/>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成本指标</w:t>
            </w:r>
          </w:p>
        </w:tc>
        <w:tc>
          <w:tcPr>
            <w:tcW w:w="396" w:type="dxa"/>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12</w:t>
            </w:r>
          </w:p>
        </w:tc>
        <w:tc>
          <w:tcPr>
            <w:tcW w:w="1283" w:type="dxa"/>
            <w:gridSpan w:val="2"/>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12.00</w:t>
            </w:r>
          </w:p>
        </w:tc>
        <w:tc>
          <w:tcPr>
            <w:tcW w:w="1724" w:type="dxa"/>
            <w:gridSpan w:val="2"/>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项目成本与预算接近</w:t>
            </w:r>
          </w:p>
        </w:tc>
        <w:tc>
          <w:tcPr>
            <w:tcW w:w="1546" w:type="dxa"/>
            <w:gridSpan w:val="3"/>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项目成本与预算接近</w:t>
            </w:r>
          </w:p>
        </w:tc>
        <w:tc>
          <w:tcPr>
            <w:tcW w:w="1704" w:type="dxa"/>
            <w:gridSpan w:val="4"/>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项目成本与预算接近</w:t>
            </w:r>
          </w:p>
        </w:tc>
        <w:tc>
          <w:tcPr>
            <w:tcW w:w="2987" w:type="dxa"/>
            <w:gridSpan w:val="4"/>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项目测算投资和预算对比情况。按项目实际情况酌情打分。</w:t>
            </w:r>
          </w:p>
        </w:tc>
        <w:tc>
          <w:tcPr>
            <w:tcW w:w="2693" w:type="dxa"/>
            <w:gridSpan w:val="4"/>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项目完成后的实际成本与预算对比情况</w:t>
            </w:r>
          </w:p>
        </w:tc>
        <w:tc>
          <w:tcPr>
            <w:tcW w:w="302" w:type="dxa"/>
            <w:tcBorders>
              <w:top w:val="nil"/>
              <w:left w:val="nil"/>
              <w:bottom w:val="nil"/>
              <w:right w:val="nil"/>
            </w:tcBorders>
            <w:shd w:val="clear" w:color="auto" w:fill="auto"/>
            <w:vAlign w:val="center"/>
          </w:tcPr>
          <w:p>
            <w:pPr>
              <w:jc w:val="center"/>
            </w:pPr>
          </w:p>
        </w:tc>
      </w:tr>
      <w:tr>
        <w:tblPrEx>
          <w:tblCellMar>
            <w:top w:w="0" w:type="dxa"/>
            <w:left w:w="108" w:type="dxa"/>
            <w:bottom w:w="0" w:type="dxa"/>
            <w:right w:w="108" w:type="dxa"/>
          </w:tblCellMar>
        </w:tblPrEx>
        <w:trPr>
          <w:trHeight w:val="1968" w:hRule="atLeast"/>
        </w:trPr>
        <w:tc>
          <w:tcPr>
            <w:tcW w:w="774" w:type="dxa"/>
            <w:tcBorders>
              <w:top w:val="nil"/>
              <w:left w:val="single" w:color="000000" w:sz="4" w:space="0"/>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满意度指标</w:t>
            </w:r>
          </w:p>
        </w:tc>
        <w:tc>
          <w:tcPr>
            <w:tcW w:w="802" w:type="dxa"/>
            <w:gridSpan w:val="2"/>
            <w:tcBorders>
              <w:top w:val="single" w:color="auto"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社会公众或服务对象满意度</w:t>
            </w:r>
          </w:p>
        </w:tc>
        <w:tc>
          <w:tcPr>
            <w:tcW w:w="396" w:type="dxa"/>
            <w:tcBorders>
              <w:top w:val="single" w:color="auto"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10</w:t>
            </w:r>
          </w:p>
        </w:tc>
        <w:tc>
          <w:tcPr>
            <w:tcW w:w="1283" w:type="dxa"/>
            <w:gridSpan w:val="2"/>
            <w:tcBorders>
              <w:top w:val="single" w:color="auto"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10.00</w:t>
            </w:r>
          </w:p>
        </w:tc>
        <w:tc>
          <w:tcPr>
            <w:tcW w:w="1724" w:type="dxa"/>
            <w:gridSpan w:val="2"/>
            <w:tcBorders>
              <w:top w:val="single" w:color="auto"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贫困人口对项目实施效果满意</w:t>
            </w:r>
          </w:p>
        </w:tc>
        <w:tc>
          <w:tcPr>
            <w:tcW w:w="1546" w:type="dxa"/>
            <w:gridSpan w:val="3"/>
            <w:tcBorders>
              <w:top w:val="single" w:color="auto"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贫困人口对项目实施效果满意</w:t>
            </w:r>
          </w:p>
        </w:tc>
        <w:tc>
          <w:tcPr>
            <w:tcW w:w="1704" w:type="dxa"/>
            <w:gridSpan w:val="4"/>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贫困人口对项目实施效果满意</w:t>
            </w:r>
          </w:p>
        </w:tc>
        <w:tc>
          <w:tcPr>
            <w:tcW w:w="2987" w:type="dxa"/>
            <w:gridSpan w:val="4"/>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社会公众或服务对象是指因该项目实施而受到影响的部门（单位）、群体或个人。一般采取社会调查的方式。</w:t>
            </w:r>
          </w:p>
        </w:tc>
        <w:tc>
          <w:tcPr>
            <w:tcW w:w="2693" w:type="dxa"/>
            <w:gridSpan w:val="4"/>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社会公众或服务对象对项目实施效果的满意程度</w:t>
            </w:r>
          </w:p>
        </w:tc>
        <w:tc>
          <w:tcPr>
            <w:tcW w:w="302" w:type="dxa"/>
            <w:tcBorders>
              <w:top w:val="nil"/>
              <w:left w:val="nil"/>
              <w:bottom w:val="nil"/>
              <w:right w:val="nil"/>
            </w:tcBorders>
            <w:shd w:val="clear" w:color="auto" w:fill="auto"/>
            <w:vAlign w:val="center"/>
          </w:tcPr>
          <w:p>
            <w:pPr>
              <w:jc w:val="center"/>
            </w:pPr>
          </w:p>
        </w:tc>
      </w:tr>
      <w:tr>
        <w:tblPrEx>
          <w:tblCellMar>
            <w:top w:w="0" w:type="dxa"/>
            <w:left w:w="108" w:type="dxa"/>
            <w:bottom w:w="0" w:type="dxa"/>
            <w:right w:w="108" w:type="dxa"/>
          </w:tblCellMar>
        </w:tblPrEx>
        <w:trPr>
          <w:trHeight w:val="2382" w:hRule="atLeast"/>
        </w:trPr>
        <w:tc>
          <w:tcPr>
            <w:tcW w:w="774" w:type="dxa"/>
            <w:vMerge w:val="restart"/>
            <w:tcBorders>
              <w:top w:val="single" w:color="auto" w:sz="4" w:space="0"/>
              <w:left w:val="single" w:color="000000" w:sz="4" w:space="0"/>
              <w:bottom w:val="nil"/>
              <w:right w:val="single" w:color="000000" w:sz="4" w:space="0"/>
            </w:tcBorders>
            <w:shd w:val="clear" w:color="auto" w:fill="auto"/>
            <w:vAlign w:val="center"/>
          </w:tcPr>
          <w:p>
            <w:pPr>
              <w:jc w:val="center"/>
              <w:rPr>
                <w:sz w:val="18"/>
                <w:szCs w:val="18"/>
              </w:rPr>
            </w:pPr>
            <w:r>
              <w:rPr>
                <w:rFonts w:hint="eastAsia"/>
                <w:sz w:val="18"/>
                <w:szCs w:val="18"/>
              </w:rPr>
              <w:t>效益指标</w:t>
            </w:r>
          </w:p>
        </w:tc>
        <w:tc>
          <w:tcPr>
            <w:tcW w:w="802" w:type="dxa"/>
            <w:gridSpan w:val="2"/>
            <w:tcBorders>
              <w:top w:val="single" w:color="auto"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经济效益</w:t>
            </w:r>
          </w:p>
        </w:tc>
        <w:tc>
          <w:tcPr>
            <w:tcW w:w="396" w:type="dxa"/>
            <w:tcBorders>
              <w:top w:val="single" w:color="auto"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10</w:t>
            </w:r>
          </w:p>
        </w:tc>
        <w:tc>
          <w:tcPr>
            <w:tcW w:w="1283" w:type="dxa"/>
            <w:gridSpan w:val="2"/>
            <w:tcBorders>
              <w:top w:val="single" w:color="auto"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10.00</w:t>
            </w:r>
          </w:p>
        </w:tc>
        <w:tc>
          <w:tcPr>
            <w:tcW w:w="1724" w:type="dxa"/>
            <w:gridSpan w:val="2"/>
            <w:tcBorders>
              <w:top w:val="single" w:color="auto"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项目带动21622贫困户平均增加收入300元以上</w:t>
            </w:r>
          </w:p>
        </w:tc>
        <w:tc>
          <w:tcPr>
            <w:tcW w:w="1546" w:type="dxa"/>
            <w:gridSpan w:val="3"/>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项目带动21622贫困户平均增加收入300元以上</w:t>
            </w:r>
          </w:p>
        </w:tc>
        <w:tc>
          <w:tcPr>
            <w:tcW w:w="1704" w:type="dxa"/>
            <w:gridSpan w:val="4"/>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项目带动21622贫困户平均增加收入300元以上</w:t>
            </w:r>
          </w:p>
        </w:tc>
        <w:tc>
          <w:tcPr>
            <w:tcW w:w="2987" w:type="dxa"/>
            <w:gridSpan w:val="4"/>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可根据项目实际并结合绩效目标设立情况有选择的进行设置，并将其细化为相应的个性化指标</w:t>
            </w:r>
          </w:p>
        </w:tc>
        <w:tc>
          <w:tcPr>
            <w:tcW w:w="2693" w:type="dxa"/>
            <w:gridSpan w:val="4"/>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项目实施对经济发展所带来的直接或间接影响情况</w:t>
            </w:r>
          </w:p>
        </w:tc>
        <w:tc>
          <w:tcPr>
            <w:tcW w:w="302" w:type="dxa"/>
            <w:tcBorders>
              <w:top w:val="nil"/>
              <w:left w:val="nil"/>
              <w:bottom w:val="nil"/>
              <w:right w:val="nil"/>
            </w:tcBorders>
            <w:shd w:val="clear" w:color="auto" w:fill="auto"/>
            <w:vAlign w:val="center"/>
          </w:tcPr>
          <w:p>
            <w:pPr>
              <w:jc w:val="center"/>
            </w:pPr>
          </w:p>
        </w:tc>
      </w:tr>
      <w:tr>
        <w:tblPrEx>
          <w:tblCellMar>
            <w:top w:w="0" w:type="dxa"/>
            <w:left w:w="108" w:type="dxa"/>
            <w:bottom w:w="0" w:type="dxa"/>
            <w:right w:w="108" w:type="dxa"/>
          </w:tblCellMar>
        </w:tblPrEx>
        <w:trPr>
          <w:trHeight w:val="1185" w:hRule="atLeast"/>
        </w:trPr>
        <w:tc>
          <w:tcPr>
            <w:tcW w:w="774" w:type="dxa"/>
            <w:vMerge w:val="continue"/>
            <w:tcBorders>
              <w:top w:val="nil"/>
              <w:left w:val="single" w:color="000000" w:sz="4" w:space="0"/>
              <w:bottom w:val="nil"/>
              <w:right w:val="single" w:color="000000" w:sz="4" w:space="0"/>
            </w:tcBorders>
            <w:vAlign w:val="center"/>
          </w:tcPr>
          <w:p>
            <w:pPr>
              <w:rPr>
                <w:sz w:val="18"/>
                <w:szCs w:val="18"/>
              </w:rPr>
            </w:pPr>
          </w:p>
        </w:tc>
        <w:tc>
          <w:tcPr>
            <w:tcW w:w="802" w:type="dxa"/>
            <w:gridSpan w:val="2"/>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社会效益</w:t>
            </w:r>
          </w:p>
        </w:tc>
        <w:tc>
          <w:tcPr>
            <w:tcW w:w="396" w:type="dxa"/>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10</w:t>
            </w:r>
          </w:p>
        </w:tc>
        <w:tc>
          <w:tcPr>
            <w:tcW w:w="1283" w:type="dxa"/>
            <w:gridSpan w:val="2"/>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10.00</w:t>
            </w:r>
          </w:p>
        </w:tc>
        <w:tc>
          <w:tcPr>
            <w:tcW w:w="1724" w:type="dxa"/>
            <w:gridSpan w:val="2"/>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为全面打赢脱贫攻坚战提供保障</w:t>
            </w:r>
          </w:p>
        </w:tc>
        <w:tc>
          <w:tcPr>
            <w:tcW w:w="1546" w:type="dxa"/>
            <w:gridSpan w:val="3"/>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为全面打赢脱贫攻坚战提供保障</w:t>
            </w:r>
          </w:p>
        </w:tc>
        <w:tc>
          <w:tcPr>
            <w:tcW w:w="1704" w:type="dxa"/>
            <w:gridSpan w:val="4"/>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为全面打赢脱贫攻坚战提供保障</w:t>
            </w:r>
          </w:p>
        </w:tc>
        <w:tc>
          <w:tcPr>
            <w:tcW w:w="2987" w:type="dxa"/>
            <w:gridSpan w:val="4"/>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可根据项目实际并结合绩效目标设立情况有选择的进行设置，并将其细化为相应的个性化指标。</w:t>
            </w:r>
          </w:p>
        </w:tc>
        <w:tc>
          <w:tcPr>
            <w:tcW w:w="2693" w:type="dxa"/>
            <w:gridSpan w:val="4"/>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项目实施对社会发展所带来的直接或间接影响情况</w:t>
            </w:r>
          </w:p>
        </w:tc>
        <w:tc>
          <w:tcPr>
            <w:tcW w:w="302" w:type="dxa"/>
            <w:tcBorders>
              <w:top w:val="nil"/>
              <w:left w:val="nil"/>
              <w:bottom w:val="nil"/>
              <w:right w:val="nil"/>
            </w:tcBorders>
            <w:shd w:val="clear" w:color="auto" w:fill="auto"/>
            <w:vAlign w:val="center"/>
          </w:tcPr>
          <w:p>
            <w:pPr>
              <w:jc w:val="center"/>
            </w:pPr>
          </w:p>
        </w:tc>
      </w:tr>
      <w:tr>
        <w:trPr>
          <w:trHeight w:val="1713" w:hRule="atLeast"/>
        </w:trPr>
        <w:tc>
          <w:tcPr>
            <w:tcW w:w="774" w:type="dxa"/>
            <w:vMerge w:val="continue"/>
            <w:tcBorders>
              <w:top w:val="nil"/>
              <w:left w:val="single" w:color="000000" w:sz="4" w:space="0"/>
              <w:bottom w:val="nil"/>
              <w:right w:val="single" w:color="000000" w:sz="4" w:space="0"/>
            </w:tcBorders>
            <w:vAlign w:val="center"/>
          </w:tcPr>
          <w:p>
            <w:pPr>
              <w:rPr>
                <w:sz w:val="18"/>
                <w:szCs w:val="18"/>
              </w:rPr>
            </w:pPr>
          </w:p>
        </w:tc>
        <w:tc>
          <w:tcPr>
            <w:tcW w:w="802" w:type="dxa"/>
            <w:gridSpan w:val="2"/>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生态效益</w:t>
            </w:r>
          </w:p>
        </w:tc>
        <w:tc>
          <w:tcPr>
            <w:tcW w:w="396" w:type="dxa"/>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10</w:t>
            </w:r>
          </w:p>
        </w:tc>
        <w:tc>
          <w:tcPr>
            <w:tcW w:w="1283" w:type="dxa"/>
            <w:gridSpan w:val="2"/>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10.00</w:t>
            </w:r>
          </w:p>
        </w:tc>
        <w:tc>
          <w:tcPr>
            <w:tcW w:w="1724" w:type="dxa"/>
            <w:gridSpan w:val="2"/>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项目实施不会对环境带来损害</w:t>
            </w:r>
          </w:p>
        </w:tc>
        <w:tc>
          <w:tcPr>
            <w:tcW w:w="1546" w:type="dxa"/>
            <w:gridSpan w:val="3"/>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项目实施不会对环境带来损害</w:t>
            </w:r>
          </w:p>
        </w:tc>
        <w:tc>
          <w:tcPr>
            <w:tcW w:w="1704" w:type="dxa"/>
            <w:gridSpan w:val="4"/>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项目实施不会对环境带来损害</w:t>
            </w:r>
          </w:p>
        </w:tc>
        <w:tc>
          <w:tcPr>
            <w:tcW w:w="2987" w:type="dxa"/>
            <w:gridSpan w:val="4"/>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 xml:space="preserve">  可根据项目实际并结合绩效目标设立情况有选择的进行设置，并将其细化为相应的个性化指标。</w:t>
            </w:r>
          </w:p>
        </w:tc>
        <w:tc>
          <w:tcPr>
            <w:tcW w:w="2693" w:type="dxa"/>
            <w:gridSpan w:val="4"/>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项目实施对生态环境所带来的直接或间接影响情况</w:t>
            </w:r>
          </w:p>
        </w:tc>
        <w:tc>
          <w:tcPr>
            <w:tcW w:w="302" w:type="dxa"/>
            <w:tcBorders>
              <w:top w:val="nil"/>
              <w:left w:val="nil"/>
              <w:bottom w:val="nil"/>
              <w:right w:val="nil"/>
            </w:tcBorders>
            <w:shd w:val="clear" w:color="auto" w:fill="auto"/>
            <w:vAlign w:val="center"/>
          </w:tcPr>
          <w:p>
            <w:pPr>
              <w:jc w:val="center"/>
            </w:pPr>
          </w:p>
        </w:tc>
      </w:tr>
      <w:tr>
        <w:tblPrEx>
          <w:tblCellMar>
            <w:top w:w="0" w:type="dxa"/>
            <w:left w:w="108" w:type="dxa"/>
            <w:bottom w:w="0" w:type="dxa"/>
            <w:right w:w="108" w:type="dxa"/>
          </w:tblCellMar>
        </w:tblPrEx>
        <w:trPr>
          <w:trHeight w:val="1005" w:hRule="atLeast"/>
        </w:trPr>
        <w:tc>
          <w:tcPr>
            <w:tcW w:w="774" w:type="dxa"/>
            <w:vMerge w:val="continue"/>
            <w:tcBorders>
              <w:top w:val="nil"/>
              <w:left w:val="single" w:color="000000" w:sz="4" w:space="0"/>
              <w:bottom w:val="nil"/>
              <w:right w:val="single" w:color="000000" w:sz="4" w:space="0"/>
            </w:tcBorders>
            <w:vAlign w:val="center"/>
          </w:tcPr>
          <w:p>
            <w:pPr>
              <w:rPr>
                <w:sz w:val="18"/>
                <w:szCs w:val="18"/>
              </w:rPr>
            </w:pPr>
          </w:p>
        </w:tc>
        <w:tc>
          <w:tcPr>
            <w:tcW w:w="802" w:type="dxa"/>
            <w:gridSpan w:val="2"/>
            <w:tcBorders>
              <w:top w:val="single" w:color="auto" w:sz="4" w:space="0"/>
              <w:left w:val="nil"/>
              <w:bottom w:val="nil"/>
              <w:right w:val="single" w:color="000000" w:sz="4" w:space="0"/>
            </w:tcBorders>
            <w:shd w:val="clear" w:color="auto" w:fill="auto"/>
            <w:vAlign w:val="center"/>
          </w:tcPr>
          <w:p>
            <w:pPr>
              <w:jc w:val="center"/>
              <w:rPr>
                <w:sz w:val="18"/>
                <w:szCs w:val="18"/>
              </w:rPr>
            </w:pPr>
            <w:r>
              <w:rPr>
                <w:rFonts w:hint="eastAsia"/>
                <w:sz w:val="18"/>
                <w:szCs w:val="18"/>
              </w:rPr>
              <w:t>可持续影响</w:t>
            </w:r>
          </w:p>
        </w:tc>
        <w:tc>
          <w:tcPr>
            <w:tcW w:w="396" w:type="dxa"/>
            <w:tcBorders>
              <w:top w:val="single" w:color="auto" w:sz="4" w:space="0"/>
              <w:left w:val="nil"/>
              <w:bottom w:val="nil"/>
              <w:right w:val="single" w:color="000000" w:sz="4" w:space="0"/>
            </w:tcBorders>
            <w:shd w:val="clear" w:color="auto" w:fill="auto"/>
            <w:vAlign w:val="center"/>
          </w:tcPr>
          <w:p>
            <w:pPr>
              <w:jc w:val="center"/>
              <w:rPr>
                <w:sz w:val="18"/>
                <w:szCs w:val="18"/>
              </w:rPr>
            </w:pPr>
            <w:r>
              <w:rPr>
                <w:rFonts w:hint="eastAsia"/>
                <w:sz w:val="18"/>
                <w:szCs w:val="18"/>
              </w:rPr>
              <w:t>10</w:t>
            </w:r>
          </w:p>
        </w:tc>
        <w:tc>
          <w:tcPr>
            <w:tcW w:w="1283" w:type="dxa"/>
            <w:gridSpan w:val="2"/>
            <w:tcBorders>
              <w:top w:val="single" w:color="auto" w:sz="4" w:space="0"/>
              <w:left w:val="nil"/>
              <w:bottom w:val="nil"/>
              <w:right w:val="single" w:color="000000" w:sz="4" w:space="0"/>
            </w:tcBorders>
            <w:shd w:val="clear" w:color="auto" w:fill="auto"/>
            <w:vAlign w:val="center"/>
          </w:tcPr>
          <w:p>
            <w:pPr>
              <w:jc w:val="center"/>
              <w:rPr>
                <w:sz w:val="18"/>
                <w:szCs w:val="18"/>
              </w:rPr>
            </w:pPr>
            <w:r>
              <w:rPr>
                <w:rFonts w:hint="eastAsia"/>
                <w:sz w:val="18"/>
                <w:szCs w:val="18"/>
              </w:rPr>
              <w:t>10.00</w:t>
            </w:r>
          </w:p>
        </w:tc>
        <w:tc>
          <w:tcPr>
            <w:tcW w:w="1724" w:type="dxa"/>
            <w:gridSpan w:val="2"/>
            <w:tcBorders>
              <w:top w:val="single" w:color="auto" w:sz="4" w:space="0"/>
              <w:left w:val="nil"/>
              <w:bottom w:val="nil"/>
              <w:right w:val="single" w:color="000000" w:sz="4" w:space="0"/>
            </w:tcBorders>
            <w:shd w:val="clear" w:color="auto" w:fill="auto"/>
            <w:vAlign w:val="center"/>
          </w:tcPr>
          <w:p>
            <w:pPr>
              <w:jc w:val="center"/>
              <w:rPr>
                <w:sz w:val="18"/>
                <w:szCs w:val="18"/>
              </w:rPr>
            </w:pPr>
            <w:r>
              <w:rPr>
                <w:rFonts w:hint="eastAsia"/>
                <w:sz w:val="18"/>
                <w:szCs w:val="18"/>
              </w:rPr>
              <w:t>项目实施后可给贫困户带来长期收益</w:t>
            </w:r>
          </w:p>
        </w:tc>
        <w:tc>
          <w:tcPr>
            <w:tcW w:w="1546" w:type="dxa"/>
            <w:gridSpan w:val="3"/>
            <w:tcBorders>
              <w:top w:val="single" w:color="auto" w:sz="4" w:space="0"/>
              <w:left w:val="nil"/>
              <w:bottom w:val="nil"/>
              <w:right w:val="single" w:color="000000" w:sz="4" w:space="0"/>
            </w:tcBorders>
            <w:shd w:val="clear" w:color="auto" w:fill="auto"/>
            <w:vAlign w:val="center"/>
          </w:tcPr>
          <w:p>
            <w:pPr>
              <w:jc w:val="center"/>
              <w:rPr>
                <w:sz w:val="18"/>
                <w:szCs w:val="18"/>
              </w:rPr>
            </w:pPr>
            <w:r>
              <w:rPr>
                <w:rFonts w:hint="eastAsia"/>
                <w:sz w:val="18"/>
                <w:szCs w:val="18"/>
              </w:rPr>
              <w:t>项目实施后可给贫困户带来长期收益</w:t>
            </w:r>
          </w:p>
        </w:tc>
        <w:tc>
          <w:tcPr>
            <w:tcW w:w="1704" w:type="dxa"/>
            <w:gridSpan w:val="4"/>
            <w:tcBorders>
              <w:top w:val="single" w:color="000000" w:sz="4" w:space="0"/>
              <w:left w:val="nil"/>
              <w:bottom w:val="nil"/>
              <w:right w:val="single" w:color="000000" w:sz="4" w:space="0"/>
            </w:tcBorders>
            <w:shd w:val="clear" w:color="auto" w:fill="auto"/>
            <w:vAlign w:val="center"/>
          </w:tcPr>
          <w:p>
            <w:pPr>
              <w:jc w:val="center"/>
              <w:rPr>
                <w:sz w:val="18"/>
                <w:szCs w:val="18"/>
              </w:rPr>
            </w:pPr>
            <w:r>
              <w:rPr>
                <w:rFonts w:hint="eastAsia"/>
                <w:sz w:val="18"/>
                <w:szCs w:val="18"/>
              </w:rPr>
              <w:t>项目实施后可给贫困户带来长期收益</w:t>
            </w:r>
          </w:p>
        </w:tc>
        <w:tc>
          <w:tcPr>
            <w:tcW w:w="2987" w:type="dxa"/>
            <w:gridSpan w:val="4"/>
            <w:tcBorders>
              <w:top w:val="single" w:color="000000" w:sz="4" w:space="0"/>
              <w:left w:val="nil"/>
              <w:bottom w:val="nil"/>
              <w:right w:val="single" w:color="000000" w:sz="4" w:space="0"/>
            </w:tcBorders>
            <w:shd w:val="clear" w:color="auto" w:fill="auto"/>
            <w:vAlign w:val="center"/>
          </w:tcPr>
          <w:p>
            <w:pPr>
              <w:rPr>
                <w:sz w:val="18"/>
                <w:szCs w:val="18"/>
              </w:rPr>
            </w:pPr>
            <w:r>
              <w:rPr>
                <w:rFonts w:hint="eastAsia"/>
                <w:sz w:val="18"/>
                <w:szCs w:val="18"/>
              </w:rPr>
              <w:t>可根据项目实际并结合绩效目标设立情况有选择的进行设置，并将其细化为相应的个性化指标。</w:t>
            </w:r>
          </w:p>
        </w:tc>
        <w:tc>
          <w:tcPr>
            <w:tcW w:w="2693" w:type="dxa"/>
            <w:gridSpan w:val="4"/>
            <w:tcBorders>
              <w:top w:val="single" w:color="000000" w:sz="4" w:space="0"/>
              <w:left w:val="nil"/>
              <w:bottom w:val="nil"/>
              <w:right w:val="single" w:color="000000" w:sz="4" w:space="0"/>
            </w:tcBorders>
            <w:shd w:val="clear" w:color="auto" w:fill="auto"/>
            <w:vAlign w:val="center"/>
          </w:tcPr>
          <w:p>
            <w:pPr>
              <w:rPr>
                <w:sz w:val="18"/>
                <w:szCs w:val="18"/>
              </w:rPr>
            </w:pPr>
            <w:r>
              <w:rPr>
                <w:rFonts w:hint="eastAsia"/>
                <w:sz w:val="18"/>
                <w:szCs w:val="18"/>
              </w:rPr>
              <w:t>项目后续运行及成效发挥的可持续影响情况</w:t>
            </w:r>
          </w:p>
        </w:tc>
        <w:tc>
          <w:tcPr>
            <w:tcW w:w="302" w:type="dxa"/>
            <w:tcBorders>
              <w:top w:val="nil"/>
              <w:left w:val="nil"/>
              <w:bottom w:val="nil"/>
              <w:right w:val="nil"/>
            </w:tcBorders>
            <w:shd w:val="clear" w:color="auto" w:fill="auto"/>
            <w:vAlign w:val="center"/>
          </w:tcPr>
          <w:p>
            <w:pPr>
              <w:jc w:val="center"/>
            </w:pPr>
          </w:p>
        </w:tc>
      </w:tr>
      <w:tr>
        <w:tblPrEx>
          <w:tblCellMar>
            <w:top w:w="0" w:type="dxa"/>
            <w:left w:w="108" w:type="dxa"/>
            <w:bottom w:w="0" w:type="dxa"/>
            <w:right w:w="108" w:type="dxa"/>
          </w:tblCellMar>
        </w:tblPrEx>
        <w:trPr>
          <w:gridAfter w:val="1"/>
          <w:wAfter w:w="302" w:type="dxa"/>
          <w:trHeight w:val="552" w:hRule="atLeast"/>
        </w:trPr>
        <w:tc>
          <w:tcPr>
            <w:tcW w:w="13909" w:type="dxa"/>
            <w:gridSpan w:val="23"/>
            <w:tcBorders>
              <w:top w:val="single" w:color="auto" w:sz="4" w:space="0"/>
              <w:left w:val="nil"/>
              <w:bottom w:val="single" w:color="000000" w:sz="4" w:space="0"/>
              <w:right w:val="nil"/>
            </w:tcBorders>
            <w:shd w:val="clear" w:color="auto" w:fill="auto"/>
            <w:vAlign w:val="center"/>
          </w:tcPr>
          <w:p>
            <w:pPr>
              <w:jc w:val="center"/>
              <w:rPr>
                <w:b/>
                <w:bCs/>
                <w:sz w:val="18"/>
                <w:szCs w:val="18"/>
              </w:rPr>
            </w:pPr>
          </w:p>
          <w:p>
            <w:pPr>
              <w:jc w:val="center"/>
              <w:rPr>
                <w:b/>
                <w:bCs/>
                <w:sz w:val="18"/>
                <w:szCs w:val="18"/>
              </w:rPr>
            </w:pPr>
          </w:p>
          <w:p>
            <w:pPr>
              <w:jc w:val="center"/>
              <w:rPr>
                <w:b/>
                <w:bCs/>
                <w:sz w:val="18"/>
                <w:szCs w:val="18"/>
              </w:rPr>
            </w:pPr>
            <w:r>
              <w:rPr>
                <w:rFonts w:hint="eastAsia"/>
                <w:b/>
                <w:bCs/>
                <w:sz w:val="18"/>
                <w:szCs w:val="18"/>
              </w:rPr>
              <w:t>四、项目绩效综合评价意见</w:t>
            </w:r>
          </w:p>
        </w:tc>
      </w:tr>
      <w:tr>
        <w:tblPrEx>
          <w:tblCellMar>
            <w:top w:w="0" w:type="dxa"/>
            <w:left w:w="108" w:type="dxa"/>
            <w:bottom w:w="0" w:type="dxa"/>
            <w:right w:w="108" w:type="dxa"/>
          </w:tblCellMar>
        </w:tblPrEx>
        <w:trPr>
          <w:gridAfter w:val="1"/>
          <w:wAfter w:w="302" w:type="dxa"/>
          <w:trHeight w:val="402" w:hRule="atLeast"/>
        </w:trPr>
        <w:tc>
          <w:tcPr>
            <w:tcW w:w="1408" w:type="dxa"/>
            <w:gridSpan w:val="2"/>
            <w:vMerge w:val="restart"/>
            <w:tcBorders>
              <w:top w:val="single" w:color="000000" w:sz="4" w:space="0"/>
              <w:left w:val="single" w:color="000000" w:sz="4" w:space="0"/>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评价组成员</w:t>
            </w:r>
          </w:p>
        </w:tc>
        <w:tc>
          <w:tcPr>
            <w:tcW w:w="1847" w:type="dxa"/>
            <w:gridSpan w:val="4"/>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姓名</w:t>
            </w:r>
          </w:p>
        </w:tc>
        <w:tc>
          <w:tcPr>
            <w:tcW w:w="3725" w:type="dxa"/>
            <w:gridSpan w:val="6"/>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职称</w:t>
            </w:r>
          </w:p>
        </w:tc>
        <w:tc>
          <w:tcPr>
            <w:tcW w:w="4015" w:type="dxa"/>
            <w:gridSpan w:val="5"/>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工作单位</w:t>
            </w:r>
          </w:p>
        </w:tc>
        <w:tc>
          <w:tcPr>
            <w:tcW w:w="2914" w:type="dxa"/>
            <w:gridSpan w:val="6"/>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签名</w:t>
            </w:r>
          </w:p>
        </w:tc>
      </w:tr>
      <w:tr>
        <w:trPr>
          <w:gridAfter w:val="1"/>
          <w:wAfter w:w="302" w:type="dxa"/>
          <w:trHeight w:val="402" w:hRule="atLeast"/>
        </w:trPr>
        <w:tc>
          <w:tcPr>
            <w:tcW w:w="1408"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1847" w:type="dxa"/>
            <w:gridSpan w:val="4"/>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马旭</w:t>
            </w:r>
          </w:p>
        </w:tc>
        <w:tc>
          <w:tcPr>
            <w:tcW w:w="3725" w:type="dxa"/>
            <w:gridSpan w:val="6"/>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科员</w:t>
            </w:r>
          </w:p>
        </w:tc>
        <w:tc>
          <w:tcPr>
            <w:tcW w:w="4015" w:type="dxa"/>
            <w:gridSpan w:val="5"/>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呼伦贝尔市扶贫开发办公室</w:t>
            </w:r>
          </w:p>
        </w:tc>
        <w:tc>
          <w:tcPr>
            <w:tcW w:w="2914" w:type="dxa"/>
            <w:gridSpan w:val="6"/>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　</w:t>
            </w:r>
          </w:p>
        </w:tc>
      </w:tr>
      <w:tr>
        <w:tblPrEx>
          <w:tblCellMar>
            <w:top w:w="0" w:type="dxa"/>
            <w:left w:w="108" w:type="dxa"/>
            <w:bottom w:w="0" w:type="dxa"/>
            <w:right w:w="108" w:type="dxa"/>
          </w:tblCellMar>
        </w:tblPrEx>
        <w:trPr>
          <w:gridAfter w:val="1"/>
          <w:wAfter w:w="302" w:type="dxa"/>
          <w:trHeight w:val="402" w:hRule="atLeast"/>
        </w:trPr>
        <w:tc>
          <w:tcPr>
            <w:tcW w:w="1408"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1847" w:type="dxa"/>
            <w:gridSpan w:val="4"/>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迟宇</w:t>
            </w:r>
          </w:p>
        </w:tc>
        <w:tc>
          <w:tcPr>
            <w:tcW w:w="3725" w:type="dxa"/>
            <w:gridSpan w:val="6"/>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科员</w:t>
            </w:r>
          </w:p>
        </w:tc>
        <w:tc>
          <w:tcPr>
            <w:tcW w:w="4015" w:type="dxa"/>
            <w:gridSpan w:val="5"/>
            <w:tcBorders>
              <w:top w:val="single" w:color="auto"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呼伦贝尔市扶贫开发办公室</w:t>
            </w:r>
          </w:p>
        </w:tc>
        <w:tc>
          <w:tcPr>
            <w:tcW w:w="2914" w:type="dxa"/>
            <w:gridSpan w:val="6"/>
            <w:tcBorders>
              <w:top w:val="single" w:color="auto"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　</w:t>
            </w:r>
          </w:p>
        </w:tc>
      </w:tr>
      <w:tr>
        <w:tblPrEx>
          <w:tblCellMar>
            <w:top w:w="0" w:type="dxa"/>
            <w:left w:w="108" w:type="dxa"/>
            <w:bottom w:w="0" w:type="dxa"/>
            <w:right w:w="108" w:type="dxa"/>
          </w:tblCellMar>
        </w:tblPrEx>
        <w:trPr>
          <w:gridAfter w:val="1"/>
          <w:wAfter w:w="302" w:type="dxa"/>
          <w:trHeight w:val="402" w:hRule="atLeast"/>
        </w:trPr>
        <w:tc>
          <w:tcPr>
            <w:tcW w:w="1408"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1847" w:type="dxa"/>
            <w:gridSpan w:val="4"/>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徐嘉浩</w:t>
            </w:r>
          </w:p>
        </w:tc>
        <w:tc>
          <w:tcPr>
            <w:tcW w:w="3725" w:type="dxa"/>
            <w:gridSpan w:val="6"/>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科员</w:t>
            </w:r>
          </w:p>
        </w:tc>
        <w:tc>
          <w:tcPr>
            <w:tcW w:w="4015" w:type="dxa"/>
            <w:gridSpan w:val="5"/>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呼伦贝尔市扶贫开发办公室</w:t>
            </w:r>
          </w:p>
        </w:tc>
        <w:tc>
          <w:tcPr>
            <w:tcW w:w="2914" w:type="dxa"/>
            <w:gridSpan w:val="6"/>
            <w:tcBorders>
              <w:top w:val="single" w:color="auto"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　</w:t>
            </w:r>
          </w:p>
        </w:tc>
      </w:tr>
      <w:tr>
        <w:tblPrEx>
          <w:tblCellMar>
            <w:top w:w="0" w:type="dxa"/>
            <w:left w:w="108" w:type="dxa"/>
            <w:bottom w:w="0" w:type="dxa"/>
            <w:right w:w="108" w:type="dxa"/>
          </w:tblCellMar>
        </w:tblPrEx>
        <w:trPr>
          <w:gridAfter w:val="1"/>
          <w:wAfter w:w="302" w:type="dxa"/>
          <w:trHeight w:val="627" w:hRule="atLeast"/>
        </w:trPr>
        <w:tc>
          <w:tcPr>
            <w:tcW w:w="1408" w:type="dxa"/>
            <w:gridSpan w:val="2"/>
            <w:tcBorders>
              <w:top w:val="single" w:color="000000" w:sz="4" w:space="0"/>
              <w:left w:val="single" w:color="000000" w:sz="4" w:space="0"/>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综合评价得分</w:t>
            </w:r>
          </w:p>
        </w:tc>
        <w:tc>
          <w:tcPr>
            <w:tcW w:w="12501" w:type="dxa"/>
            <w:gridSpan w:val="21"/>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100.00</w:t>
            </w:r>
          </w:p>
        </w:tc>
      </w:tr>
      <w:tr>
        <w:trPr>
          <w:gridAfter w:val="1"/>
          <w:wAfter w:w="302" w:type="dxa"/>
          <w:trHeight w:val="709" w:hRule="atLeast"/>
        </w:trPr>
        <w:tc>
          <w:tcPr>
            <w:tcW w:w="1408" w:type="dxa"/>
            <w:gridSpan w:val="2"/>
            <w:tcBorders>
              <w:top w:val="single" w:color="000000" w:sz="4" w:space="0"/>
              <w:left w:val="single" w:color="000000" w:sz="4" w:space="0"/>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综合绩效等级</w:t>
            </w:r>
          </w:p>
        </w:tc>
        <w:tc>
          <w:tcPr>
            <w:tcW w:w="12501" w:type="dxa"/>
            <w:gridSpan w:val="21"/>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优</w:t>
            </w:r>
          </w:p>
        </w:tc>
      </w:tr>
      <w:tr>
        <w:tblPrEx>
          <w:tblCellMar>
            <w:top w:w="0" w:type="dxa"/>
            <w:left w:w="108" w:type="dxa"/>
            <w:bottom w:w="0" w:type="dxa"/>
            <w:right w:w="108" w:type="dxa"/>
          </w:tblCellMar>
        </w:tblPrEx>
        <w:trPr>
          <w:gridAfter w:val="1"/>
          <w:wAfter w:w="302" w:type="dxa"/>
          <w:trHeight w:val="720" w:hRule="atLeast"/>
        </w:trPr>
        <w:tc>
          <w:tcPr>
            <w:tcW w:w="1408" w:type="dxa"/>
            <w:gridSpan w:val="2"/>
            <w:tcBorders>
              <w:top w:val="single" w:color="000000" w:sz="4" w:space="0"/>
              <w:left w:val="single" w:color="000000" w:sz="4" w:space="0"/>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综合评价意见</w:t>
            </w:r>
          </w:p>
        </w:tc>
        <w:tc>
          <w:tcPr>
            <w:tcW w:w="12501" w:type="dxa"/>
            <w:gridSpan w:val="21"/>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 xml:space="preserve">呼伦贝尔市本级扶贫资金使用聚焦3379户、7915人未脱贫人口，确保实现7000人减贫、39个贫困嘎查村退出、2个国贫旗摘帽。对已脱贫27420户、72634人、出列的247个贫困嘎查村、摘帽的4个区贫旗市，做到不摘责任、不摘政策、不摘帮扶、不摘监管，抓好脱贫成果稳固提升。从我办申请此笔资金到旗市区组织落实，严格按照财政专项扶贫资金管理办法使用，充分发挥资金效益，建立贫困户利益链接机制，使资金发挥带贫减贫作用，达成年度脱贫攻坚工作目标任务。 </w:t>
            </w:r>
          </w:p>
        </w:tc>
      </w:tr>
      <w:tr>
        <w:tblPrEx>
          <w:tblCellMar>
            <w:top w:w="0" w:type="dxa"/>
            <w:left w:w="108" w:type="dxa"/>
            <w:bottom w:w="0" w:type="dxa"/>
            <w:right w:w="108" w:type="dxa"/>
          </w:tblCellMar>
        </w:tblPrEx>
        <w:trPr>
          <w:gridAfter w:val="1"/>
          <w:wAfter w:w="302" w:type="dxa"/>
          <w:trHeight w:val="709" w:hRule="atLeast"/>
        </w:trPr>
        <w:tc>
          <w:tcPr>
            <w:tcW w:w="1408" w:type="dxa"/>
            <w:gridSpan w:val="2"/>
            <w:tcBorders>
              <w:top w:val="single" w:color="000000" w:sz="4" w:space="0"/>
              <w:left w:val="single" w:color="000000" w:sz="4" w:space="0"/>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综合评价问题</w:t>
            </w:r>
          </w:p>
        </w:tc>
        <w:tc>
          <w:tcPr>
            <w:tcW w:w="12501" w:type="dxa"/>
            <w:gridSpan w:val="21"/>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 xml:space="preserve">进一步规范项目审批流程，在资金到位后加快项目落地实施，项目完工后及时做好完成项目的绩效自评和验收工作，带动资金拨付。 </w:t>
            </w:r>
          </w:p>
        </w:tc>
      </w:tr>
      <w:tr>
        <w:tblPrEx>
          <w:tblCellMar>
            <w:top w:w="0" w:type="dxa"/>
            <w:left w:w="108" w:type="dxa"/>
            <w:bottom w:w="0" w:type="dxa"/>
            <w:right w:w="108" w:type="dxa"/>
          </w:tblCellMar>
        </w:tblPrEx>
        <w:trPr>
          <w:gridAfter w:val="1"/>
          <w:wAfter w:w="302" w:type="dxa"/>
          <w:trHeight w:val="312" w:hRule="atLeast"/>
        </w:trPr>
        <w:tc>
          <w:tcPr>
            <w:tcW w:w="13909" w:type="dxa"/>
            <w:gridSpan w:val="23"/>
            <w:tcBorders>
              <w:top w:val="single" w:color="000000" w:sz="4" w:space="0"/>
              <w:left w:val="single" w:color="000000" w:sz="4" w:space="0"/>
              <w:bottom w:val="single" w:color="000000" w:sz="4" w:space="0"/>
              <w:right w:val="single" w:color="000000" w:sz="4" w:space="0"/>
            </w:tcBorders>
            <w:shd w:val="clear" w:color="000000" w:fill="FFFFFF"/>
            <w:vAlign w:val="center"/>
          </w:tcPr>
          <w:p>
            <w:pPr>
              <w:jc w:val="center"/>
              <w:rPr>
                <w:b/>
                <w:bCs/>
                <w:sz w:val="18"/>
                <w:szCs w:val="18"/>
              </w:rPr>
            </w:pPr>
            <w:r>
              <w:rPr>
                <w:rFonts w:hint="eastAsia"/>
                <w:b/>
                <w:bCs/>
                <w:sz w:val="18"/>
                <w:szCs w:val="18"/>
              </w:rPr>
              <w:t>审核意见</w:t>
            </w:r>
          </w:p>
        </w:tc>
      </w:tr>
      <w:tr>
        <w:trPr>
          <w:gridAfter w:val="1"/>
          <w:wAfter w:w="302" w:type="dxa"/>
          <w:trHeight w:val="1602" w:hRule="atLeast"/>
        </w:trPr>
        <w:tc>
          <w:tcPr>
            <w:tcW w:w="1408" w:type="dxa"/>
            <w:gridSpan w:val="2"/>
            <w:vMerge w:val="restart"/>
            <w:tcBorders>
              <w:top w:val="single" w:color="000000" w:sz="4" w:space="0"/>
              <w:left w:val="single" w:color="000000" w:sz="4" w:space="0"/>
              <w:bottom w:val="single" w:color="000000" w:sz="4" w:space="0"/>
              <w:right w:val="single" w:color="000000" w:sz="4" w:space="0"/>
            </w:tcBorders>
            <w:shd w:val="clear" w:color="000000" w:fill="FFFFFF"/>
            <w:vAlign w:val="center"/>
          </w:tcPr>
          <w:p>
            <w:pPr>
              <w:rPr>
                <w:sz w:val="18"/>
                <w:szCs w:val="18"/>
              </w:rPr>
            </w:pPr>
            <w:r>
              <w:rPr>
                <w:rFonts w:hint="eastAsia"/>
                <w:sz w:val="18"/>
                <w:szCs w:val="18"/>
              </w:rPr>
              <w:t>申报单位签章</w:t>
            </w:r>
          </w:p>
        </w:tc>
        <w:tc>
          <w:tcPr>
            <w:tcW w:w="4705" w:type="dxa"/>
            <w:gridSpan w:val="8"/>
            <w:tcBorders>
              <w:top w:val="single" w:color="000000" w:sz="4" w:space="0"/>
              <w:left w:val="nil"/>
              <w:bottom w:val="nil"/>
              <w:right w:val="single" w:color="000000" w:sz="4" w:space="0"/>
            </w:tcBorders>
            <w:shd w:val="clear" w:color="000000" w:fill="FFFFFF"/>
            <w:vAlign w:val="center"/>
          </w:tcPr>
          <w:p>
            <w:pPr>
              <w:rPr>
                <w:sz w:val="18"/>
                <w:szCs w:val="18"/>
              </w:rPr>
            </w:pPr>
            <w:r>
              <w:rPr>
                <w:rFonts w:hint="eastAsia"/>
                <w:sz w:val="18"/>
                <w:szCs w:val="18"/>
              </w:rPr>
              <w:t>提交评审</w:t>
            </w:r>
          </w:p>
        </w:tc>
        <w:tc>
          <w:tcPr>
            <w:tcW w:w="2116" w:type="dxa"/>
            <w:gridSpan w:val="5"/>
            <w:vMerge w:val="restart"/>
            <w:tcBorders>
              <w:top w:val="single" w:color="000000" w:sz="4" w:space="0"/>
              <w:left w:val="single" w:color="000000" w:sz="4" w:space="0"/>
              <w:bottom w:val="single" w:color="000000" w:sz="4" w:space="0"/>
              <w:right w:val="single" w:color="000000" w:sz="4" w:space="0"/>
            </w:tcBorders>
            <w:shd w:val="clear" w:color="000000" w:fill="FFFFFF"/>
            <w:vAlign w:val="center"/>
          </w:tcPr>
          <w:p>
            <w:pPr>
              <w:rPr>
                <w:sz w:val="18"/>
                <w:szCs w:val="18"/>
              </w:rPr>
            </w:pPr>
            <w:r>
              <w:rPr>
                <w:rFonts w:hint="eastAsia"/>
                <w:sz w:val="18"/>
                <w:szCs w:val="18"/>
              </w:rPr>
              <w:t>业务科室审核意见</w:t>
            </w:r>
          </w:p>
        </w:tc>
        <w:tc>
          <w:tcPr>
            <w:tcW w:w="5680" w:type="dxa"/>
            <w:gridSpan w:val="8"/>
            <w:tcBorders>
              <w:top w:val="single" w:color="000000" w:sz="4" w:space="0"/>
              <w:left w:val="nil"/>
              <w:bottom w:val="nil"/>
              <w:right w:val="single" w:color="000000" w:sz="4" w:space="0"/>
            </w:tcBorders>
            <w:shd w:val="clear" w:color="000000" w:fill="FFFFFF"/>
            <w:vAlign w:val="center"/>
          </w:tcPr>
          <w:p>
            <w:pPr>
              <w:rPr>
                <w:sz w:val="18"/>
                <w:szCs w:val="18"/>
              </w:rPr>
            </w:pPr>
            <w:r>
              <w:rPr>
                <w:rFonts w:hint="eastAsia"/>
                <w:sz w:val="18"/>
                <w:szCs w:val="18"/>
              </w:rPr>
              <w:t>提交</w:t>
            </w:r>
          </w:p>
        </w:tc>
      </w:tr>
      <w:tr>
        <w:tblPrEx>
          <w:tblCellMar>
            <w:top w:w="0" w:type="dxa"/>
            <w:left w:w="108" w:type="dxa"/>
            <w:bottom w:w="0" w:type="dxa"/>
            <w:right w:w="108" w:type="dxa"/>
          </w:tblCellMar>
        </w:tblPrEx>
        <w:trPr>
          <w:gridAfter w:val="1"/>
          <w:wAfter w:w="302" w:type="dxa"/>
          <w:trHeight w:val="96" w:hRule="atLeast"/>
        </w:trPr>
        <w:tc>
          <w:tcPr>
            <w:tcW w:w="1408"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4705" w:type="dxa"/>
            <w:gridSpan w:val="8"/>
            <w:tcBorders>
              <w:top w:val="nil"/>
              <w:left w:val="nil"/>
              <w:bottom w:val="nil"/>
              <w:right w:val="single" w:color="000000" w:sz="4" w:space="0"/>
            </w:tcBorders>
            <w:shd w:val="clear" w:color="000000" w:fill="FFFFFF"/>
            <w:vAlign w:val="bottom"/>
          </w:tcPr>
          <w:p>
            <w:pPr>
              <w:rPr>
                <w:sz w:val="18"/>
                <w:szCs w:val="18"/>
              </w:rPr>
            </w:pPr>
            <w:r>
              <w:rPr>
                <w:rFonts w:hint="eastAsia"/>
                <w:sz w:val="18"/>
                <w:szCs w:val="18"/>
              </w:rPr>
              <w:t xml:space="preserve">申报单位：农牧业业务科  </w:t>
            </w:r>
          </w:p>
        </w:tc>
        <w:tc>
          <w:tcPr>
            <w:tcW w:w="2116" w:type="dxa"/>
            <w:gridSpan w:val="5"/>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5680" w:type="dxa"/>
            <w:gridSpan w:val="8"/>
            <w:tcBorders>
              <w:top w:val="nil"/>
              <w:left w:val="nil"/>
              <w:bottom w:val="nil"/>
              <w:right w:val="single" w:color="000000" w:sz="4" w:space="0"/>
            </w:tcBorders>
            <w:shd w:val="clear" w:color="000000" w:fill="FFFFFF"/>
            <w:vAlign w:val="bottom"/>
          </w:tcPr>
          <w:p>
            <w:pPr>
              <w:rPr>
                <w:sz w:val="18"/>
                <w:szCs w:val="18"/>
              </w:rPr>
            </w:pPr>
            <w:r>
              <w:rPr>
                <w:rFonts w:hint="eastAsia"/>
                <w:sz w:val="18"/>
                <w:szCs w:val="18"/>
              </w:rPr>
              <w:t xml:space="preserve">审核人：张维  </w:t>
            </w:r>
          </w:p>
        </w:tc>
      </w:tr>
      <w:tr>
        <w:tblPrEx>
          <w:tblCellMar>
            <w:top w:w="0" w:type="dxa"/>
            <w:left w:w="108" w:type="dxa"/>
            <w:bottom w:w="0" w:type="dxa"/>
            <w:right w:w="108" w:type="dxa"/>
          </w:tblCellMar>
        </w:tblPrEx>
        <w:trPr>
          <w:gridAfter w:val="1"/>
          <w:wAfter w:w="302" w:type="dxa"/>
          <w:trHeight w:val="476" w:hRule="atLeast"/>
        </w:trPr>
        <w:tc>
          <w:tcPr>
            <w:tcW w:w="1408"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4705" w:type="dxa"/>
            <w:gridSpan w:val="8"/>
            <w:tcBorders>
              <w:top w:val="nil"/>
              <w:left w:val="nil"/>
              <w:bottom w:val="single" w:color="000000" w:sz="4" w:space="0"/>
              <w:right w:val="single" w:color="000000" w:sz="4" w:space="0"/>
            </w:tcBorders>
            <w:shd w:val="clear" w:color="000000" w:fill="FFFFFF"/>
            <w:vAlign w:val="bottom"/>
          </w:tcPr>
          <w:p>
            <w:pPr>
              <w:rPr>
                <w:sz w:val="18"/>
                <w:szCs w:val="18"/>
              </w:rPr>
            </w:pPr>
            <w:r>
              <w:rPr>
                <w:rFonts w:hint="eastAsia"/>
                <w:sz w:val="18"/>
                <w:szCs w:val="18"/>
              </w:rPr>
              <w:t>单位签章：                2020  年   3月   27日</w:t>
            </w:r>
          </w:p>
        </w:tc>
        <w:tc>
          <w:tcPr>
            <w:tcW w:w="2116" w:type="dxa"/>
            <w:gridSpan w:val="5"/>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5680" w:type="dxa"/>
            <w:gridSpan w:val="8"/>
            <w:tcBorders>
              <w:top w:val="nil"/>
              <w:left w:val="nil"/>
              <w:bottom w:val="single" w:color="000000" w:sz="4" w:space="0"/>
              <w:right w:val="single" w:color="000000" w:sz="4" w:space="0"/>
            </w:tcBorders>
            <w:shd w:val="clear" w:color="000000" w:fill="FFFFFF"/>
            <w:vAlign w:val="bottom"/>
          </w:tcPr>
          <w:p>
            <w:pPr>
              <w:rPr>
                <w:sz w:val="18"/>
                <w:szCs w:val="18"/>
              </w:rPr>
            </w:pPr>
            <w:r>
              <w:rPr>
                <w:rFonts w:hint="eastAsia"/>
                <w:sz w:val="18"/>
                <w:szCs w:val="18"/>
              </w:rPr>
              <w:t>科室签章：                            2020  年   3月   27日</w:t>
            </w:r>
          </w:p>
        </w:tc>
      </w:tr>
      <w:tr>
        <w:tblPrEx>
          <w:tblCellMar>
            <w:top w:w="0" w:type="dxa"/>
            <w:left w:w="108" w:type="dxa"/>
            <w:bottom w:w="0" w:type="dxa"/>
            <w:right w:w="108" w:type="dxa"/>
          </w:tblCellMar>
        </w:tblPrEx>
        <w:trPr>
          <w:gridAfter w:val="1"/>
          <w:wAfter w:w="302" w:type="dxa"/>
          <w:trHeight w:val="1386" w:hRule="atLeast"/>
        </w:trPr>
        <w:tc>
          <w:tcPr>
            <w:tcW w:w="1408" w:type="dxa"/>
            <w:gridSpan w:val="2"/>
            <w:vMerge w:val="restart"/>
            <w:tcBorders>
              <w:top w:val="single" w:color="000000" w:sz="4" w:space="0"/>
              <w:left w:val="single" w:color="000000" w:sz="4" w:space="0"/>
              <w:bottom w:val="single" w:color="000000" w:sz="4" w:space="0"/>
              <w:right w:val="single" w:color="000000" w:sz="4" w:space="0"/>
            </w:tcBorders>
            <w:shd w:val="clear" w:color="000000" w:fill="FFFFFF"/>
            <w:vAlign w:val="center"/>
          </w:tcPr>
          <w:p>
            <w:pPr>
              <w:rPr>
                <w:sz w:val="18"/>
                <w:szCs w:val="18"/>
              </w:rPr>
            </w:pPr>
            <w:r>
              <w:rPr>
                <w:rFonts w:hint="eastAsia"/>
                <w:sz w:val="18"/>
                <w:szCs w:val="18"/>
              </w:rPr>
              <w:t>主管部门负责人</w:t>
            </w:r>
          </w:p>
        </w:tc>
        <w:tc>
          <w:tcPr>
            <w:tcW w:w="4705" w:type="dxa"/>
            <w:gridSpan w:val="8"/>
            <w:tcBorders>
              <w:top w:val="single" w:color="000000" w:sz="4" w:space="0"/>
              <w:left w:val="nil"/>
              <w:bottom w:val="nil"/>
              <w:right w:val="single" w:color="000000" w:sz="4" w:space="0"/>
            </w:tcBorders>
            <w:shd w:val="clear" w:color="000000" w:fill="FFFFFF"/>
            <w:vAlign w:val="center"/>
          </w:tcPr>
          <w:p>
            <w:pPr>
              <w:rPr>
                <w:sz w:val="18"/>
                <w:szCs w:val="18"/>
              </w:rPr>
            </w:pPr>
            <w:r>
              <w:rPr>
                <w:rFonts w:hint="eastAsia"/>
                <w:sz w:val="18"/>
                <w:szCs w:val="18"/>
              </w:rPr>
              <w:t>　</w:t>
            </w:r>
          </w:p>
        </w:tc>
        <w:tc>
          <w:tcPr>
            <w:tcW w:w="2116" w:type="dxa"/>
            <w:gridSpan w:val="5"/>
            <w:vMerge w:val="restart"/>
            <w:tcBorders>
              <w:top w:val="single" w:color="000000" w:sz="4" w:space="0"/>
              <w:left w:val="single" w:color="000000" w:sz="4" w:space="0"/>
              <w:bottom w:val="single" w:color="000000" w:sz="4" w:space="0"/>
              <w:right w:val="single" w:color="000000" w:sz="4" w:space="0"/>
            </w:tcBorders>
            <w:shd w:val="clear" w:color="000000" w:fill="FFFFFF"/>
            <w:vAlign w:val="center"/>
          </w:tcPr>
          <w:p>
            <w:pPr>
              <w:rPr>
                <w:sz w:val="18"/>
                <w:szCs w:val="18"/>
              </w:rPr>
            </w:pPr>
            <w:r>
              <w:rPr>
                <w:rFonts w:hint="eastAsia"/>
                <w:sz w:val="18"/>
                <w:szCs w:val="18"/>
              </w:rPr>
              <w:t>财政绩效中心审核意见</w:t>
            </w:r>
          </w:p>
        </w:tc>
        <w:tc>
          <w:tcPr>
            <w:tcW w:w="5680" w:type="dxa"/>
            <w:gridSpan w:val="8"/>
            <w:tcBorders>
              <w:top w:val="single" w:color="000000" w:sz="4" w:space="0"/>
              <w:left w:val="nil"/>
              <w:bottom w:val="nil"/>
              <w:right w:val="single" w:color="000000" w:sz="4" w:space="0"/>
            </w:tcBorders>
            <w:shd w:val="clear" w:color="000000" w:fill="FFFFFF"/>
            <w:vAlign w:val="center"/>
          </w:tcPr>
          <w:p>
            <w:pPr>
              <w:rPr>
                <w:sz w:val="18"/>
                <w:szCs w:val="18"/>
              </w:rPr>
            </w:pPr>
            <w:r>
              <w:rPr>
                <w:rFonts w:hint="eastAsia"/>
                <w:sz w:val="18"/>
                <w:szCs w:val="18"/>
              </w:rPr>
              <w:t>同意</w:t>
            </w:r>
          </w:p>
        </w:tc>
      </w:tr>
      <w:tr>
        <w:trPr>
          <w:gridAfter w:val="1"/>
          <w:wAfter w:w="302" w:type="dxa"/>
          <w:trHeight w:val="559" w:hRule="atLeast"/>
        </w:trPr>
        <w:tc>
          <w:tcPr>
            <w:tcW w:w="1408"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4705" w:type="dxa"/>
            <w:gridSpan w:val="8"/>
            <w:tcBorders>
              <w:top w:val="nil"/>
              <w:left w:val="nil"/>
              <w:bottom w:val="nil"/>
              <w:right w:val="single" w:color="000000" w:sz="4" w:space="0"/>
            </w:tcBorders>
            <w:shd w:val="clear" w:color="000000" w:fill="FFFFFF"/>
            <w:vAlign w:val="bottom"/>
          </w:tcPr>
          <w:p>
            <w:pPr>
              <w:rPr>
                <w:sz w:val="18"/>
                <w:szCs w:val="18"/>
              </w:rPr>
            </w:pPr>
            <w:r>
              <w:rPr>
                <w:rFonts w:hint="eastAsia"/>
                <w:sz w:val="18"/>
                <w:szCs w:val="18"/>
              </w:rPr>
              <w:t xml:space="preserve">审核人：            </w:t>
            </w:r>
          </w:p>
        </w:tc>
        <w:tc>
          <w:tcPr>
            <w:tcW w:w="2116" w:type="dxa"/>
            <w:gridSpan w:val="5"/>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5680" w:type="dxa"/>
            <w:gridSpan w:val="8"/>
            <w:tcBorders>
              <w:top w:val="nil"/>
              <w:left w:val="nil"/>
              <w:bottom w:val="nil"/>
              <w:right w:val="single" w:color="000000" w:sz="4" w:space="0"/>
            </w:tcBorders>
            <w:shd w:val="clear" w:color="000000" w:fill="FFFFFF"/>
            <w:vAlign w:val="bottom"/>
          </w:tcPr>
          <w:p>
            <w:pPr>
              <w:rPr>
                <w:sz w:val="18"/>
                <w:szCs w:val="18"/>
              </w:rPr>
            </w:pPr>
            <w:r>
              <w:rPr>
                <w:rFonts w:hint="eastAsia"/>
                <w:sz w:val="18"/>
                <w:szCs w:val="18"/>
              </w:rPr>
              <w:t xml:space="preserve">审核人：刘哲  </w:t>
            </w:r>
          </w:p>
        </w:tc>
      </w:tr>
      <w:tr>
        <w:tblPrEx>
          <w:tblCellMar>
            <w:top w:w="0" w:type="dxa"/>
            <w:left w:w="108" w:type="dxa"/>
            <w:bottom w:w="0" w:type="dxa"/>
            <w:right w:w="108" w:type="dxa"/>
          </w:tblCellMar>
        </w:tblPrEx>
        <w:trPr>
          <w:gridAfter w:val="1"/>
          <w:wAfter w:w="302" w:type="dxa"/>
          <w:trHeight w:val="474" w:hRule="atLeast"/>
        </w:trPr>
        <w:tc>
          <w:tcPr>
            <w:tcW w:w="1408"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4705" w:type="dxa"/>
            <w:gridSpan w:val="8"/>
            <w:tcBorders>
              <w:top w:val="nil"/>
              <w:left w:val="nil"/>
              <w:bottom w:val="single" w:color="000000" w:sz="4" w:space="0"/>
              <w:right w:val="single" w:color="000000" w:sz="4" w:space="0"/>
            </w:tcBorders>
            <w:shd w:val="clear" w:color="000000" w:fill="FFFFFF"/>
            <w:vAlign w:val="bottom"/>
          </w:tcPr>
          <w:p>
            <w:pPr>
              <w:rPr>
                <w:sz w:val="18"/>
                <w:szCs w:val="18"/>
              </w:rPr>
            </w:pPr>
            <w:r>
              <w:rPr>
                <w:rFonts w:hint="eastAsia"/>
                <w:sz w:val="18"/>
                <w:szCs w:val="18"/>
              </w:rPr>
              <w:t>单位签章：                                      年   月   日</w:t>
            </w:r>
          </w:p>
        </w:tc>
        <w:tc>
          <w:tcPr>
            <w:tcW w:w="2116" w:type="dxa"/>
            <w:gridSpan w:val="5"/>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5680" w:type="dxa"/>
            <w:gridSpan w:val="8"/>
            <w:tcBorders>
              <w:top w:val="nil"/>
              <w:left w:val="nil"/>
              <w:bottom w:val="single" w:color="000000" w:sz="4" w:space="0"/>
              <w:right w:val="single" w:color="000000" w:sz="4" w:space="0"/>
            </w:tcBorders>
            <w:shd w:val="clear" w:color="000000" w:fill="FFFFFF"/>
            <w:vAlign w:val="bottom"/>
          </w:tcPr>
          <w:p>
            <w:pPr>
              <w:rPr>
                <w:sz w:val="18"/>
                <w:szCs w:val="18"/>
              </w:rPr>
            </w:pPr>
            <w:r>
              <w:rPr>
                <w:rFonts w:hint="eastAsia"/>
                <w:sz w:val="18"/>
                <w:szCs w:val="18"/>
              </w:rPr>
              <w:t>科室签章：                            2020  年   3月   27日</w:t>
            </w:r>
          </w:p>
        </w:tc>
      </w:tr>
    </w:tbl>
    <w:p>
      <w:pPr>
        <w:autoSpaceDE w:val="0"/>
        <w:autoSpaceDN w:val="0"/>
        <w:adjustRightInd w:val="0"/>
        <w:spacing w:before="100" w:beforeAutospacing="1" w:after="100" w:afterAutospacing="1" w:line="580" w:lineRule="exact"/>
        <w:rPr>
          <w:rFonts w:eastAsia="仿宋_GB2312" w:cs="仿宋_GB2312" w:asciiTheme="minorHAnsi" w:hAnsiTheme="minorHAnsi"/>
          <w:sz w:val="32"/>
          <w:szCs w:val="32"/>
        </w:rPr>
      </w:pPr>
    </w:p>
    <w:p>
      <w:pPr>
        <w:autoSpaceDE w:val="0"/>
        <w:autoSpaceDN w:val="0"/>
        <w:adjustRightInd w:val="0"/>
        <w:spacing w:before="100" w:beforeAutospacing="1" w:after="100" w:afterAutospacing="1" w:line="580" w:lineRule="exact"/>
        <w:rPr>
          <w:rFonts w:eastAsia="仿宋_GB2312" w:cs="仿宋_GB2312" w:asciiTheme="minorHAnsi" w:hAnsiTheme="minorHAnsi"/>
          <w:sz w:val="32"/>
          <w:szCs w:val="32"/>
        </w:rPr>
      </w:pPr>
    </w:p>
    <w:tbl>
      <w:tblPr>
        <w:tblStyle w:val="2"/>
        <w:tblW w:w="15516" w:type="dxa"/>
        <w:tblInd w:w="87" w:type="dxa"/>
        <w:tblLayout w:type="autofit"/>
        <w:tblCellMar>
          <w:top w:w="0" w:type="dxa"/>
          <w:left w:w="108" w:type="dxa"/>
          <w:bottom w:w="0" w:type="dxa"/>
          <w:right w:w="108" w:type="dxa"/>
        </w:tblCellMar>
      </w:tblPr>
      <w:tblGrid>
        <w:gridCol w:w="1065"/>
        <w:gridCol w:w="883"/>
        <w:gridCol w:w="540"/>
        <w:gridCol w:w="666"/>
        <w:gridCol w:w="1780"/>
        <w:gridCol w:w="1209"/>
        <w:gridCol w:w="910"/>
        <w:gridCol w:w="55"/>
        <w:gridCol w:w="253"/>
        <w:gridCol w:w="846"/>
        <w:gridCol w:w="603"/>
        <w:gridCol w:w="152"/>
        <w:gridCol w:w="91"/>
        <w:gridCol w:w="215"/>
        <w:gridCol w:w="786"/>
        <w:gridCol w:w="744"/>
        <w:gridCol w:w="563"/>
        <w:gridCol w:w="125"/>
        <w:gridCol w:w="642"/>
        <w:gridCol w:w="367"/>
        <w:gridCol w:w="567"/>
        <w:gridCol w:w="660"/>
        <w:gridCol w:w="127"/>
        <w:gridCol w:w="206"/>
        <w:gridCol w:w="1225"/>
        <w:gridCol w:w="236"/>
      </w:tblGrid>
      <w:tr>
        <w:tblPrEx>
          <w:tblCellMar>
            <w:top w:w="0" w:type="dxa"/>
            <w:left w:w="108" w:type="dxa"/>
            <w:bottom w:w="0" w:type="dxa"/>
            <w:right w:w="108" w:type="dxa"/>
          </w:tblCellMar>
        </w:tblPrEx>
        <w:trPr>
          <w:gridAfter w:val="1"/>
          <w:wAfter w:w="236" w:type="dxa"/>
          <w:trHeight w:val="405" w:hRule="atLeast"/>
        </w:trPr>
        <w:tc>
          <w:tcPr>
            <w:tcW w:w="15280" w:type="dxa"/>
            <w:gridSpan w:val="25"/>
            <w:tcBorders>
              <w:top w:val="nil"/>
              <w:left w:val="nil"/>
              <w:bottom w:val="nil"/>
              <w:right w:val="nil"/>
            </w:tcBorders>
            <w:shd w:val="clear" w:color="auto" w:fill="auto"/>
            <w:vAlign w:val="center"/>
          </w:tcPr>
          <w:p>
            <w:pPr>
              <w:rPr>
                <w:rFonts w:ascii="黑体" w:hAnsi="黑体" w:eastAsia="黑体"/>
                <w:b/>
                <w:bCs/>
                <w:sz w:val="32"/>
                <w:szCs w:val="32"/>
              </w:rPr>
            </w:pPr>
            <w:r>
              <w:rPr>
                <w:rFonts w:hint="eastAsia" w:ascii="黑体" w:hAnsi="黑体" w:eastAsia="黑体"/>
                <w:b/>
                <w:bCs/>
                <w:sz w:val="32"/>
                <w:szCs w:val="32"/>
              </w:rPr>
              <w:t>附表2                        2019年财政资金绩效评价自评信息表</w:t>
            </w:r>
          </w:p>
        </w:tc>
      </w:tr>
      <w:tr>
        <w:tblPrEx>
          <w:tblCellMar>
            <w:top w:w="0" w:type="dxa"/>
            <w:left w:w="108" w:type="dxa"/>
            <w:bottom w:w="0" w:type="dxa"/>
            <w:right w:w="108" w:type="dxa"/>
          </w:tblCellMar>
        </w:tblPrEx>
        <w:trPr>
          <w:gridAfter w:val="1"/>
          <w:wAfter w:w="236" w:type="dxa"/>
          <w:trHeight w:val="285" w:hRule="atLeast"/>
        </w:trPr>
        <w:tc>
          <w:tcPr>
            <w:tcW w:w="15280" w:type="dxa"/>
            <w:gridSpan w:val="25"/>
            <w:tcBorders>
              <w:top w:val="nil"/>
              <w:left w:val="nil"/>
              <w:bottom w:val="nil"/>
              <w:right w:val="nil"/>
            </w:tcBorders>
            <w:shd w:val="clear" w:color="auto" w:fill="auto"/>
            <w:vAlign w:val="center"/>
          </w:tcPr>
          <w:p>
            <w:pPr>
              <w:jc w:val="center"/>
            </w:pPr>
          </w:p>
        </w:tc>
      </w:tr>
      <w:tr>
        <w:tblPrEx>
          <w:tblCellMar>
            <w:top w:w="0" w:type="dxa"/>
            <w:left w:w="108" w:type="dxa"/>
            <w:bottom w:w="0" w:type="dxa"/>
            <w:right w:w="108" w:type="dxa"/>
          </w:tblCellMar>
        </w:tblPrEx>
        <w:trPr>
          <w:gridAfter w:val="1"/>
          <w:wAfter w:w="236" w:type="dxa"/>
          <w:trHeight w:val="285" w:hRule="atLeast"/>
        </w:trPr>
        <w:tc>
          <w:tcPr>
            <w:tcW w:w="15280" w:type="dxa"/>
            <w:gridSpan w:val="25"/>
            <w:tcBorders>
              <w:top w:val="nil"/>
              <w:left w:val="nil"/>
              <w:bottom w:val="nil"/>
              <w:right w:val="nil"/>
            </w:tcBorders>
            <w:shd w:val="clear" w:color="auto" w:fill="auto"/>
            <w:vAlign w:val="center"/>
          </w:tcPr>
          <w:p>
            <w:pPr>
              <w:rPr>
                <w:sz w:val="18"/>
                <w:szCs w:val="18"/>
              </w:rPr>
            </w:pPr>
            <w:r>
              <w:rPr>
                <w:rFonts w:hint="eastAsia"/>
                <w:sz w:val="18"/>
                <w:szCs w:val="18"/>
              </w:rPr>
              <w:t>编制单位：农牧业业务科</w:t>
            </w:r>
          </w:p>
        </w:tc>
      </w:tr>
      <w:tr>
        <w:tblPrEx>
          <w:tblCellMar>
            <w:top w:w="0" w:type="dxa"/>
            <w:left w:w="108" w:type="dxa"/>
            <w:bottom w:w="0" w:type="dxa"/>
            <w:right w:w="108" w:type="dxa"/>
          </w:tblCellMar>
        </w:tblPrEx>
        <w:trPr>
          <w:gridAfter w:val="1"/>
          <w:wAfter w:w="236" w:type="dxa"/>
          <w:trHeight w:val="285" w:hRule="atLeast"/>
        </w:trPr>
        <w:tc>
          <w:tcPr>
            <w:tcW w:w="15280" w:type="dxa"/>
            <w:gridSpan w:val="25"/>
            <w:tcBorders>
              <w:top w:val="nil"/>
              <w:left w:val="nil"/>
              <w:bottom w:val="single" w:color="000000" w:sz="4" w:space="0"/>
              <w:right w:val="nil"/>
            </w:tcBorders>
            <w:shd w:val="clear" w:color="auto" w:fill="auto"/>
            <w:vAlign w:val="center"/>
          </w:tcPr>
          <w:p>
            <w:pPr>
              <w:jc w:val="center"/>
              <w:rPr>
                <w:b/>
                <w:bCs/>
                <w:sz w:val="20"/>
                <w:szCs w:val="20"/>
              </w:rPr>
            </w:pPr>
            <w:r>
              <w:rPr>
                <w:rFonts w:hint="eastAsia"/>
                <w:b/>
                <w:bCs/>
                <w:sz w:val="20"/>
                <w:szCs w:val="20"/>
              </w:rPr>
              <w:t>一、项目基本情况</w:t>
            </w:r>
          </w:p>
        </w:tc>
      </w:tr>
      <w:tr>
        <w:tblPrEx>
          <w:tblCellMar>
            <w:top w:w="0" w:type="dxa"/>
            <w:left w:w="108" w:type="dxa"/>
            <w:bottom w:w="0" w:type="dxa"/>
            <w:right w:w="108" w:type="dxa"/>
          </w:tblCellMar>
        </w:tblPrEx>
        <w:trPr>
          <w:gridAfter w:val="1"/>
          <w:wAfter w:w="236" w:type="dxa"/>
          <w:trHeight w:val="285" w:hRule="atLeast"/>
        </w:trPr>
        <w:tc>
          <w:tcPr>
            <w:tcW w:w="248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sz w:val="18"/>
                <w:szCs w:val="18"/>
              </w:rPr>
            </w:pPr>
            <w:r>
              <w:rPr>
                <w:rFonts w:hint="eastAsia"/>
                <w:sz w:val="18"/>
                <w:szCs w:val="18"/>
              </w:rPr>
              <w:t>项目名称</w:t>
            </w:r>
          </w:p>
        </w:tc>
        <w:tc>
          <w:tcPr>
            <w:tcW w:w="12792" w:type="dxa"/>
            <w:gridSpan w:val="22"/>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扶贫开发工程配套</w:t>
            </w:r>
          </w:p>
        </w:tc>
      </w:tr>
      <w:tr>
        <w:tblPrEx>
          <w:tblCellMar>
            <w:top w:w="0" w:type="dxa"/>
            <w:left w:w="108" w:type="dxa"/>
            <w:bottom w:w="0" w:type="dxa"/>
            <w:right w:w="108" w:type="dxa"/>
          </w:tblCellMar>
        </w:tblPrEx>
        <w:trPr>
          <w:gridAfter w:val="1"/>
          <w:wAfter w:w="236" w:type="dxa"/>
          <w:trHeight w:val="285" w:hRule="atLeast"/>
        </w:trPr>
        <w:tc>
          <w:tcPr>
            <w:tcW w:w="248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sz w:val="18"/>
                <w:szCs w:val="18"/>
              </w:rPr>
            </w:pPr>
            <w:r>
              <w:rPr>
                <w:rFonts w:hint="eastAsia"/>
                <w:sz w:val="18"/>
                <w:szCs w:val="18"/>
              </w:rPr>
              <w:t>项目负责人</w:t>
            </w:r>
          </w:p>
        </w:tc>
        <w:tc>
          <w:tcPr>
            <w:tcW w:w="4565" w:type="dxa"/>
            <w:gridSpan w:val="4"/>
            <w:tcBorders>
              <w:top w:val="single" w:color="000000" w:sz="4" w:space="0"/>
              <w:left w:val="nil"/>
              <w:bottom w:val="single" w:color="000000" w:sz="4" w:space="0"/>
              <w:right w:val="nil"/>
            </w:tcBorders>
            <w:shd w:val="clear" w:color="auto" w:fill="auto"/>
            <w:vAlign w:val="center"/>
          </w:tcPr>
          <w:p>
            <w:pPr>
              <w:rPr>
                <w:sz w:val="18"/>
                <w:szCs w:val="18"/>
              </w:rPr>
            </w:pPr>
            <w:r>
              <w:rPr>
                <w:rFonts w:hint="eastAsia"/>
                <w:sz w:val="18"/>
                <w:szCs w:val="18"/>
              </w:rPr>
              <w:t>农牧业科</w:t>
            </w:r>
          </w:p>
        </w:tc>
        <w:tc>
          <w:tcPr>
            <w:tcW w:w="4308"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rPr>
                <w:sz w:val="18"/>
                <w:szCs w:val="18"/>
              </w:rPr>
            </w:pPr>
            <w:r>
              <w:rPr>
                <w:rFonts w:hint="eastAsia"/>
                <w:sz w:val="18"/>
                <w:szCs w:val="18"/>
              </w:rPr>
              <w:t>联系电话</w:t>
            </w:r>
          </w:p>
        </w:tc>
        <w:tc>
          <w:tcPr>
            <w:tcW w:w="3919" w:type="dxa"/>
            <w:gridSpan w:val="8"/>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8115686</w:t>
            </w:r>
          </w:p>
        </w:tc>
      </w:tr>
      <w:tr>
        <w:tblPrEx>
          <w:tblCellMar>
            <w:top w:w="0" w:type="dxa"/>
            <w:left w:w="108" w:type="dxa"/>
            <w:bottom w:w="0" w:type="dxa"/>
            <w:right w:w="108" w:type="dxa"/>
          </w:tblCellMar>
        </w:tblPrEx>
        <w:trPr>
          <w:gridAfter w:val="1"/>
          <w:wAfter w:w="236" w:type="dxa"/>
          <w:trHeight w:val="285" w:hRule="atLeast"/>
        </w:trPr>
        <w:tc>
          <w:tcPr>
            <w:tcW w:w="2488" w:type="dxa"/>
            <w:gridSpan w:val="3"/>
            <w:tcBorders>
              <w:top w:val="single" w:color="000000" w:sz="4" w:space="0"/>
              <w:left w:val="single" w:color="000000" w:sz="4" w:space="0"/>
              <w:bottom w:val="single" w:color="000000" w:sz="4" w:space="0"/>
              <w:right w:val="single" w:color="000000" w:sz="4" w:space="0"/>
            </w:tcBorders>
            <w:shd w:val="clear" w:color="000000" w:fill="FFFFFF"/>
            <w:vAlign w:val="center"/>
          </w:tcPr>
          <w:p>
            <w:pPr>
              <w:rPr>
                <w:sz w:val="18"/>
                <w:szCs w:val="18"/>
              </w:rPr>
            </w:pPr>
            <w:r>
              <w:rPr>
                <w:rFonts w:hint="eastAsia"/>
                <w:sz w:val="18"/>
                <w:szCs w:val="18"/>
              </w:rPr>
              <w:t>单位财务</w:t>
            </w:r>
          </w:p>
        </w:tc>
        <w:tc>
          <w:tcPr>
            <w:tcW w:w="4565" w:type="dxa"/>
            <w:gridSpan w:val="4"/>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农牧业科</w:t>
            </w:r>
          </w:p>
        </w:tc>
        <w:tc>
          <w:tcPr>
            <w:tcW w:w="4308" w:type="dxa"/>
            <w:gridSpan w:val="10"/>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财务联系电话</w:t>
            </w:r>
          </w:p>
        </w:tc>
        <w:tc>
          <w:tcPr>
            <w:tcW w:w="3919" w:type="dxa"/>
            <w:gridSpan w:val="8"/>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8115686</w:t>
            </w:r>
          </w:p>
        </w:tc>
      </w:tr>
      <w:tr>
        <w:tblPrEx>
          <w:tblCellMar>
            <w:top w:w="0" w:type="dxa"/>
            <w:left w:w="108" w:type="dxa"/>
            <w:bottom w:w="0" w:type="dxa"/>
            <w:right w:w="108" w:type="dxa"/>
          </w:tblCellMar>
        </w:tblPrEx>
        <w:trPr>
          <w:gridAfter w:val="1"/>
          <w:wAfter w:w="236" w:type="dxa"/>
          <w:trHeight w:val="285" w:hRule="atLeast"/>
        </w:trPr>
        <w:tc>
          <w:tcPr>
            <w:tcW w:w="248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sz w:val="18"/>
                <w:szCs w:val="18"/>
              </w:rPr>
            </w:pPr>
            <w:r>
              <w:rPr>
                <w:rFonts w:hint="eastAsia"/>
                <w:sz w:val="18"/>
                <w:szCs w:val="18"/>
              </w:rPr>
              <w:t>项目类别</w:t>
            </w:r>
          </w:p>
        </w:tc>
        <w:tc>
          <w:tcPr>
            <w:tcW w:w="12792" w:type="dxa"/>
            <w:gridSpan w:val="22"/>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商品和服务支出</w:t>
            </w:r>
          </w:p>
        </w:tc>
      </w:tr>
      <w:tr>
        <w:tblPrEx>
          <w:tblCellMar>
            <w:top w:w="0" w:type="dxa"/>
            <w:left w:w="108" w:type="dxa"/>
            <w:bottom w:w="0" w:type="dxa"/>
            <w:right w:w="108" w:type="dxa"/>
          </w:tblCellMar>
        </w:tblPrEx>
        <w:trPr>
          <w:gridAfter w:val="1"/>
          <w:wAfter w:w="236" w:type="dxa"/>
          <w:trHeight w:val="285" w:hRule="atLeast"/>
        </w:trPr>
        <w:tc>
          <w:tcPr>
            <w:tcW w:w="248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sz w:val="18"/>
                <w:szCs w:val="18"/>
              </w:rPr>
            </w:pPr>
            <w:r>
              <w:rPr>
                <w:rFonts w:hint="eastAsia"/>
                <w:sz w:val="18"/>
                <w:szCs w:val="18"/>
              </w:rPr>
              <w:t>项目类型</w:t>
            </w:r>
          </w:p>
        </w:tc>
        <w:tc>
          <w:tcPr>
            <w:tcW w:w="4565" w:type="dxa"/>
            <w:gridSpan w:val="4"/>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延续项目</w:t>
            </w:r>
          </w:p>
        </w:tc>
        <w:tc>
          <w:tcPr>
            <w:tcW w:w="4308" w:type="dxa"/>
            <w:gridSpan w:val="10"/>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项目口径</w:t>
            </w:r>
          </w:p>
        </w:tc>
        <w:tc>
          <w:tcPr>
            <w:tcW w:w="3919" w:type="dxa"/>
            <w:gridSpan w:val="8"/>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阶段性</w:t>
            </w:r>
          </w:p>
        </w:tc>
      </w:tr>
      <w:tr>
        <w:tblPrEx>
          <w:tblCellMar>
            <w:top w:w="0" w:type="dxa"/>
            <w:left w:w="108" w:type="dxa"/>
            <w:bottom w:w="0" w:type="dxa"/>
            <w:right w:w="108" w:type="dxa"/>
          </w:tblCellMar>
        </w:tblPrEx>
        <w:trPr>
          <w:gridAfter w:val="1"/>
          <w:wAfter w:w="236" w:type="dxa"/>
          <w:trHeight w:val="285" w:hRule="atLeast"/>
        </w:trPr>
        <w:tc>
          <w:tcPr>
            <w:tcW w:w="2488" w:type="dxa"/>
            <w:gridSpan w:val="3"/>
            <w:tcBorders>
              <w:top w:val="single" w:color="000000" w:sz="4" w:space="0"/>
              <w:left w:val="single" w:color="000000" w:sz="4" w:space="0"/>
              <w:bottom w:val="single" w:color="000000" w:sz="4" w:space="0"/>
              <w:right w:val="single" w:color="000000" w:sz="4" w:space="0"/>
            </w:tcBorders>
            <w:shd w:val="clear" w:color="000000" w:fill="FFFFFF"/>
            <w:vAlign w:val="center"/>
          </w:tcPr>
          <w:p>
            <w:pPr>
              <w:rPr>
                <w:sz w:val="18"/>
                <w:szCs w:val="18"/>
              </w:rPr>
            </w:pPr>
            <w:r>
              <w:rPr>
                <w:rFonts w:hint="eastAsia"/>
                <w:sz w:val="18"/>
                <w:szCs w:val="18"/>
              </w:rPr>
              <w:t>项目依据</w:t>
            </w:r>
          </w:p>
        </w:tc>
        <w:tc>
          <w:tcPr>
            <w:tcW w:w="12792" w:type="dxa"/>
            <w:gridSpan w:val="22"/>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中央和自治区党委政府确定的项目</w:t>
            </w:r>
          </w:p>
        </w:tc>
      </w:tr>
      <w:tr>
        <w:tblPrEx>
          <w:tblCellMar>
            <w:top w:w="0" w:type="dxa"/>
            <w:left w:w="108" w:type="dxa"/>
            <w:bottom w:w="0" w:type="dxa"/>
            <w:right w:w="108" w:type="dxa"/>
          </w:tblCellMar>
        </w:tblPrEx>
        <w:trPr>
          <w:gridAfter w:val="1"/>
          <w:wAfter w:w="236" w:type="dxa"/>
          <w:trHeight w:val="285" w:hRule="atLeast"/>
        </w:trPr>
        <w:tc>
          <w:tcPr>
            <w:tcW w:w="2488" w:type="dxa"/>
            <w:gridSpan w:val="3"/>
            <w:tcBorders>
              <w:top w:val="single" w:color="000000" w:sz="4" w:space="0"/>
              <w:left w:val="single" w:color="000000" w:sz="4" w:space="0"/>
              <w:bottom w:val="single" w:color="000000" w:sz="4" w:space="0"/>
              <w:right w:val="single" w:color="000000" w:sz="4" w:space="0"/>
            </w:tcBorders>
            <w:shd w:val="clear" w:color="000000" w:fill="FFFFFF"/>
            <w:vAlign w:val="center"/>
          </w:tcPr>
          <w:p>
            <w:pPr>
              <w:rPr>
                <w:sz w:val="18"/>
                <w:szCs w:val="18"/>
              </w:rPr>
            </w:pPr>
            <w:r>
              <w:rPr>
                <w:rFonts w:hint="eastAsia"/>
                <w:sz w:val="18"/>
                <w:szCs w:val="18"/>
              </w:rPr>
              <w:t>项目属性</w:t>
            </w:r>
          </w:p>
        </w:tc>
        <w:tc>
          <w:tcPr>
            <w:tcW w:w="12792" w:type="dxa"/>
            <w:gridSpan w:val="22"/>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专项资金</w:t>
            </w:r>
          </w:p>
        </w:tc>
      </w:tr>
      <w:tr>
        <w:tblPrEx>
          <w:tblCellMar>
            <w:top w:w="0" w:type="dxa"/>
            <w:left w:w="108" w:type="dxa"/>
            <w:bottom w:w="0" w:type="dxa"/>
            <w:right w:w="108" w:type="dxa"/>
          </w:tblCellMar>
        </w:tblPrEx>
        <w:trPr>
          <w:gridAfter w:val="1"/>
          <w:wAfter w:w="236" w:type="dxa"/>
          <w:trHeight w:val="285" w:hRule="atLeast"/>
        </w:trPr>
        <w:tc>
          <w:tcPr>
            <w:tcW w:w="248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sz w:val="18"/>
                <w:szCs w:val="18"/>
              </w:rPr>
            </w:pPr>
            <w:r>
              <w:rPr>
                <w:rFonts w:hint="eastAsia"/>
                <w:sz w:val="18"/>
                <w:szCs w:val="18"/>
              </w:rPr>
              <w:t>项目计划实施时间</w:t>
            </w:r>
          </w:p>
        </w:tc>
        <w:tc>
          <w:tcPr>
            <w:tcW w:w="12792" w:type="dxa"/>
            <w:gridSpan w:val="22"/>
            <w:tcBorders>
              <w:top w:val="single" w:color="000000" w:sz="4" w:space="0"/>
              <w:left w:val="nil"/>
              <w:bottom w:val="nil"/>
              <w:right w:val="single" w:color="000000" w:sz="4" w:space="0"/>
            </w:tcBorders>
            <w:shd w:val="clear" w:color="auto" w:fill="auto"/>
            <w:vAlign w:val="center"/>
          </w:tcPr>
          <w:p>
            <w:pPr>
              <w:rPr>
                <w:sz w:val="18"/>
                <w:szCs w:val="18"/>
              </w:rPr>
            </w:pPr>
            <w:r>
              <w:rPr>
                <w:rFonts w:hint="eastAsia"/>
                <w:sz w:val="18"/>
                <w:szCs w:val="18"/>
              </w:rPr>
              <w:t xml:space="preserve"> 至 </w:t>
            </w:r>
          </w:p>
        </w:tc>
      </w:tr>
      <w:tr>
        <w:tblPrEx>
          <w:tblCellMar>
            <w:top w:w="0" w:type="dxa"/>
            <w:left w:w="108" w:type="dxa"/>
            <w:bottom w:w="0" w:type="dxa"/>
            <w:right w:w="108" w:type="dxa"/>
          </w:tblCellMar>
        </w:tblPrEx>
        <w:trPr>
          <w:gridAfter w:val="1"/>
          <w:wAfter w:w="236" w:type="dxa"/>
          <w:trHeight w:val="285" w:hRule="atLeast"/>
        </w:trPr>
        <w:tc>
          <w:tcPr>
            <w:tcW w:w="248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sz w:val="18"/>
                <w:szCs w:val="18"/>
              </w:rPr>
            </w:pPr>
            <w:r>
              <w:rPr>
                <w:rFonts w:hint="eastAsia"/>
                <w:sz w:val="18"/>
                <w:szCs w:val="18"/>
              </w:rPr>
              <w:t>项目实际实施时间</w:t>
            </w:r>
          </w:p>
        </w:tc>
        <w:tc>
          <w:tcPr>
            <w:tcW w:w="12792" w:type="dxa"/>
            <w:gridSpan w:val="22"/>
            <w:tcBorders>
              <w:top w:val="single" w:color="000000" w:sz="4" w:space="0"/>
              <w:left w:val="nil"/>
              <w:bottom w:val="nil"/>
              <w:right w:val="single" w:color="000000" w:sz="4" w:space="0"/>
            </w:tcBorders>
            <w:shd w:val="clear" w:color="auto" w:fill="auto"/>
            <w:vAlign w:val="center"/>
          </w:tcPr>
          <w:p>
            <w:pPr>
              <w:rPr>
                <w:sz w:val="18"/>
                <w:szCs w:val="18"/>
              </w:rPr>
            </w:pPr>
            <w:r>
              <w:rPr>
                <w:rFonts w:hint="eastAsia"/>
                <w:sz w:val="18"/>
                <w:szCs w:val="18"/>
              </w:rPr>
              <w:t xml:space="preserve"> 2019-06-01至 2019-12-31</w:t>
            </w:r>
          </w:p>
        </w:tc>
      </w:tr>
      <w:tr>
        <w:tblPrEx>
          <w:tblCellMar>
            <w:top w:w="0" w:type="dxa"/>
            <w:left w:w="108" w:type="dxa"/>
            <w:bottom w:w="0" w:type="dxa"/>
            <w:right w:w="108" w:type="dxa"/>
          </w:tblCellMar>
        </w:tblPrEx>
        <w:trPr>
          <w:gridAfter w:val="1"/>
          <w:wAfter w:w="236" w:type="dxa"/>
          <w:trHeight w:val="285" w:hRule="atLeast"/>
        </w:trPr>
        <w:tc>
          <w:tcPr>
            <w:tcW w:w="248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sz w:val="18"/>
                <w:szCs w:val="18"/>
              </w:rPr>
            </w:pPr>
            <w:r>
              <w:rPr>
                <w:rFonts w:hint="eastAsia"/>
                <w:sz w:val="18"/>
                <w:szCs w:val="18"/>
              </w:rPr>
              <w:t>项目自评价时间</w:t>
            </w:r>
          </w:p>
        </w:tc>
        <w:tc>
          <w:tcPr>
            <w:tcW w:w="12792" w:type="dxa"/>
            <w:gridSpan w:val="22"/>
            <w:tcBorders>
              <w:top w:val="single" w:color="000000" w:sz="4" w:space="0"/>
              <w:left w:val="nil"/>
              <w:bottom w:val="nil"/>
              <w:right w:val="single" w:color="000000" w:sz="4" w:space="0"/>
            </w:tcBorders>
            <w:shd w:val="clear" w:color="auto" w:fill="auto"/>
            <w:vAlign w:val="center"/>
          </w:tcPr>
          <w:p>
            <w:pPr>
              <w:rPr>
                <w:sz w:val="18"/>
                <w:szCs w:val="18"/>
              </w:rPr>
            </w:pPr>
            <w:r>
              <w:rPr>
                <w:rFonts w:hint="eastAsia"/>
                <w:sz w:val="18"/>
                <w:szCs w:val="18"/>
              </w:rPr>
              <w:t xml:space="preserve"> 2020-03-16至 2020-03-20</w:t>
            </w:r>
          </w:p>
        </w:tc>
      </w:tr>
      <w:tr>
        <w:tblPrEx>
          <w:tblCellMar>
            <w:top w:w="0" w:type="dxa"/>
            <w:left w:w="108" w:type="dxa"/>
            <w:bottom w:w="0" w:type="dxa"/>
            <w:right w:w="108" w:type="dxa"/>
          </w:tblCellMar>
        </w:tblPrEx>
        <w:trPr>
          <w:gridAfter w:val="1"/>
          <w:wAfter w:w="236" w:type="dxa"/>
          <w:trHeight w:val="1095" w:hRule="atLeast"/>
        </w:trPr>
        <w:tc>
          <w:tcPr>
            <w:tcW w:w="248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sz w:val="18"/>
                <w:szCs w:val="18"/>
              </w:rPr>
            </w:pPr>
            <w:r>
              <w:rPr>
                <w:rFonts w:hint="eastAsia"/>
                <w:sz w:val="18"/>
                <w:szCs w:val="18"/>
              </w:rPr>
              <w:t>项目申请原因（包括设立依据、可行性及必要性）</w:t>
            </w:r>
          </w:p>
        </w:tc>
        <w:tc>
          <w:tcPr>
            <w:tcW w:w="12792" w:type="dxa"/>
            <w:gridSpan w:val="22"/>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根据《财政扶贫资金管理办法（试行）》（财农字〔2000〕18号）：地方政府按不低于中央安排资金额度30%落实配套。《关于落实盟市旗县财政扶贫配套资金的通知》（内扶组发〔2008〕1号）：盟市和旗县分别按照上年度上级下达本地区财政扶贫资金总额的10%安排本级财政配套资金。含金种子（金融）扶贫增收工程、嘎查村级公益事业一事一议项目配套经费1500万元，扶持发展嘎查村新型集体经济1000万元，农牧业产业化项目经费5000万元、本级承担建档立卡贫困人口医保个人缴费财政补助资金348万。</w:t>
            </w:r>
          </w:p>
        </w:tc>
      </w:tr>
      <w:tr>
        <w:tblPrEx>
          <w:tblCellMar>
            <w:top w:w="0" w:type="dxa"/>
            <w:left w:w="108" w:type="dxa"/>
            <w:bottom w:w="0" w:type="dxa"/>
            <w:right w:w="108" w:type="dxa"/>
          </w:tblCellMar>
        </w:tblPrEx>
        <w:trPr>
          <w:gridAfter w:val="1"/>
          <w:wAfter w:w="236" w:type="dxa"/>
          <w:trHeight w:val="1095" w:hRule="atLeast"/>
        </w:trPr>
        <w:tc>
          <w:tcPr>
            <w:tcW w:w="2488" w:type="dxa"/>
            <w:gridSpan w:val="3"/>
            <w:tcBorders>
              <w:top w:val="single" w:color="000000" w:sz="4" w:space="0"/>
              <w:left w:val="single" w:color="000000" w:sz="4" w:space="0"/>
              <w:bottom w:val="single" w:color="000000" w:sz="4" w:space="0"/>
              <w:right w:val="single" w:color="000000" w:sz="4" w:space="0"/>
            </w:tcBorders>
            <w:shd w:val="clear" w:color="000000" w:fill="FFFFFF"/>
            <w:vAlign w:val="center"/>
          </w:tcPr>
          <w:p>
            <w:pPr>
              <w:rPr>
                <w:sz w:val="18"/>
                <w:szCs w:val="18"/>
              </w:rPr>
            </w:pPr>
            <w:r>
              <w:rPr>
                <w:rFonts w:hint="eastAsia"/>
                <w:sz w:val="18"/>
                <w:szCs w:val="18"/>
              </w:rPr>
              <w:t>项目内容</w:t>
            </w:r>
          </w:p>
        </w:tc>
        <w:tc>
          <w:tcPr>
            <w:tcW w:w="12792" w:type="dxa"/>
            <w:gridSpan w:val="22"/>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根据《财政扶贫资金管理办法（试行）》（财农字〔2000〕18号）：地方政府按不低于中央安排资金额度30%落实配套。《关于落实盟市旗县财政扶贫配套资金的通知》（内扶组发〔2008〕1号）：盟市和旗县分别按照上年度上级下达本地区财政扶贫资金总额的10%安排本级财政配套资金。含金种子（金融）扶贫增收工程，落实促进农牧业产业化发展若干政策奖励。</w:t>
            </w:r>
          </w:p>
        </w:tc>
      </w:tr>
      <w:tr>
        <w:tblPrEx>
          <w:tblCellMar>
            <w:top w:w="0" w:type="dxa"/>
            <w:left w:w="108" w:type="dxa"/>
            <w:bottom w:w="0" w:type="dxa"/>
            <w:right w:w="108" w:type="dxa"/>
          </w:tblCellMar>
        </w:tblPrEx>
        <w:trPr>
          <w:gridAfter w:val="1"/>
          <w:wAfter w:w="236" w:type="dxa"/>
          <w:trHeight w:val="1095" w:hRule="atLeast"/>
        </w:trPr>
        <w:tc>
          <w:tcPr>
            <w:tcW w:w="2488" w:type="dxa"/>
            <w:gridSpan w:val="3"/>
            <w:tcBorders>
              <w:top w:val="single" w:color="000000" w:sz="4" w:space="0"/>
              <w:left w:val="single" w:color="000000" w:sz="4" w:space="0"/>
              <w:bottom w:val="single" w:color="000000" w:sz="4" w:space="0"/>
              <w:right w:val="single" w:color="000000" w:sz="4" w:space="0"/>
            </w:tcBorders>
            <w:shd w:val="clear" w:color="000000" w:fill="FFFFFF"/>
            <w:vAlign w:val="center"/>
          </w:tcPr>
          <w:p>
            <w:pPr>
              <w:rPr>
                <w:sz w:val="18"/>
                <w:szCs w:val="18"/>
              </w:rPr>
            </w:pPr>
            <w:r>
              <w:rPr>
                <w:rFonts w:hint="eastAsia"/>
                <w:sz w:val="18"/>
                <w:szCs w:val="18"/>
              </w:rPr>
              <w:t>项目概况</w:t>
            </w:r>
          </w:p>
        </w:tc>
        <w:tc>
          <w:tcPr>
            <w:tcW w:w="12792" w:type="dxa"/>
            <w:gridSpan w:val="22"/>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根据《财政扶贫资金管理办法（试行）》（财农字〔2000〕18号）：地方政府按不低于中央安排资金额度30%落实配套。《关于落实盟市旗县财政扶贫配套资金的通知》（内扶组发〔2008〕1号）：盟市和旗县分别按照上年度上级下达本地区财政扶贫资金总额的10%安排本级财政配套资金。含金种子（金融）扶贫增收工程，落实促进农牧业产业化发展若干政策奖励。</w:t>
            </w:r>
          </w:p>
        </w:tc>
      </w:tr>
      <w:tr>
        <w:tblPrEx>
          <w:tblCellMar>
            <w:top w:w="0" w:type="dxa"/>
            <w:left w:w="108" w:type="dxa"/>
            <w:bottom w:w="0" w:type="dxa"/>
            <w:right w:w="108" w:type="dxa"/>
          </w:tblCellMar>
        </w:tblPrEx>
        <w:trPr>
          <w:gridAfter w:val="1"/>
          <w:wAfter w:w="236" w:type="dxa"/>
          <w:trHeight w:val="570" w:hRule="atLeast"/>
        </w:trPr>
        <w:tc>
          <w:tcPr>
            <w:tcW w:w="1065" w:type="dxa"/>
            <w:vMerge w:val="restart"/>
            <w:tcBorders>
              <w:top w:val="nil"/>
              <w:left w:val="single" w:color="000000" w:sz="4" w:space="0"/>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项目绩效目标</w:t>
            </w:r>
          </w:p>
        </w:tc>
        <w:tc>
          <w:tcPr>
            <w:tcW w:w="1423" w:type="dxa"/>
            <w:gridSpan w:val="2"/>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总目标完成情况</w:t>
            </w:r>
          </w:p>
        </w:tc>
        <w:tc>
          <w:tcPr>
            <w:tcW w:w="12792" w:type="dxa"/>
            <w:gridSpan w:val="22"/>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全部达到预期目标。</w:t>
            </w:r>
          </w:p>
        </w:tc>
      </w:tr>
      <w:tr>
        <w:tblPrEx>
          <w:tblCellMar>
            <w:top w:w="0" w:type="dxa"/>
            <w:left w:w="108" w:type="dxa"/>
            <w:bottom w:w="0" w:type="dxa"/>
            <w:right w:w="108" w:type="dxa"/>
          </w:tblCellMar>
        </w:tblPrEx>
        <w:trPr>
          <w:gridAfter w:val="1"/>
          <w:wAfter w:w="236" w:type="dxa"/>
          <w:trHeight w:val="570" w:hRule="atLeast"/>
        </w:trPr>
        <w:tc>
          <w:tcPr>
            <w:tcW w:w="1065" w:type="dxa"/>
            <w:vMerge w:val="continue"/>
            <w:tcBorders>
              <w:top w:val="nil"/>
              <w:left w:val="single" w:color="000000" w:sz="4" w:space="0"/>
              <w:bottom w:val="single" w:color="000000" w:sz="4" w:space="0"/>
              <w:right w:val="single" w:color="000000" w:sz="4" w:space="0"/>
            </w:tcBorders>
            <w:vAlign w:val="center"/>
          </w:tcPr>
          <w:p>
            <w:pPr>
              <w:rPr>
                <w:sz w:val="18"/>
                <w:szCs w:val="18"/>
              </w:rPr>
            </w:pPr>
          </w:p>
        </w:tc>
        <w:tc>
          <w:tcPr>
            <w:tcW w:w="1423" w:type="dxa"/>
            <w:gridSpan w:val="2"/>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阶段性目标完成情况</w:t>
            </w:r>
          </w:p>
        </w:tc>
        <w:tc>
          <w:tcPr>
            <w:tcW w:w="12792" w:type="dxa"/>
            <w:gridSpan w:val="22"/>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全部达到预期目标。</w:t>
            </w:r>
          </w:p>
        </w:tc>
      </w:tr>
      <w:tr>
        <w:tblPrEx>
          <w:tblCellMar>
            <w:top w:w="0" w:type="dxa"/>
            <w:left w:w="108" w:type="dxa"/>
            <w:bottom w:w="0" w:type="dxa"/>
            <w:right w:w="108" w:type="dxa"/>
          </w:tblCellMar>
        </w:tblPrEx>
        <w:trPr>
          <w:gridAfter w:val="1"/>
          <w:wAfter w:w="236" w:type="dxa"/>
          <w:trHeight w:val="570" w:hRule="atLeast"/>
        </w:trPr>
        <w:tc>
          <w:tcPr>
            <w:tcW w:w="1065" w:type="dxa"/>
            <w:vMerge w:val="restart"/>
            <w:tcBorders>
              <w:top w:val="nil"/>
              <w:left w:val="single" w:color="000000" w:sz="4" w:space="0"/>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阶段性目标完成情况</w:t>
            </w:r>
          </w:p>
        </w:tc>
        <w:tc>
          <w:tcPr>
            <w:tcW w:w="1423" w:type="dxa"/>
            <w:gridSpan w:val="2"/>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前期准备</w:t>
            </w:r>
          </w:p>
        </w:tc>
        <w:tc>
          <w:tcPr>
            <w:tcW w:w="12792" w:type="dxa"/>
            <w:gridSpan w:val="22"/>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按照上级要求，所有实施项目全部从项目库提取，执行项目入库“三公示，一公告”，已入库项目规模可完全覆盖上级到位资金，为资金到位后快速落实到项目做好充分准备。</w:t>
            </w:r>
          </w:p>
        </w:tc>
      </w:tr>
      <w:tr>
        <w:tblPrEx>
          <w:tblCellMar>
            <w:top w:w="0" w:type="dxa"/>
            <w:left w:w="108" w:type="dxa"/>
            <w:bottom w:w="0" w:type="dxa"/>
            <w:right w:w="108" w:type="dxa"/>
          </w:tblCellMar>
        </w:tblPrEx>
        <w:trPr>
          <w:gridAfter w:val="1"/>
          <w:wAfter w:w="236" w:type="dxa"/>
          <w:trHeight w:val="570" w:hRule="atLeast"/>
        </w:trPr>
        <w:tc>
          <w:tcPr>
            <w:tcW w:w="1065" w:type="dxa"/>
            <w:vMerge w:val="continue"/>
            <w:tcBorders>
              <w:top w:val="nil"/>
              <w:left w:val="single" w:color="000000" w:sz="4" w:space="0"/>
              <w:bottom w:val="single" w:color="000000" w:sz="4" w:space="0"/>
              <w:right w:val="single" w:color="000000" w:sz="4" w:space="0"/>
            </w:tcBorders>
            <w:vAlign w:val="center"/>
          </w:tcPr>
          <w:p>
            <w:pPr>
              <w:rPr>
                <w:sz w:val="18"/>
                <w:szCs w:val="18"/>
              </w:rPr>
            </w:pPr>
          </w:p>
        </w:tc>
        <w:tc>
          <w:tcPr>
            <w:tcW w:w="1423" w:type="dxa"/>
            <w:gridSpan w:val="2"/>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组织实施</w:t>
            </w:r>
          </w:p>
        </w:tc>
        <w:tc>
          <w:tcPr>
            <w:tcW w:w="12792" w:type="dxa"/>
            <w:gridSpan w:val="22"/>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苏木乡镇政府组织项目嘎查村按照批复的实施方案组织实施，旗县统一规划的跨苏木乡镇项目由苏木乡镇项目由旗县项目主管部门或有项目建设所在地苏木乡镇政府按照批复的实施方案组织实施。</w:t>
            </w:r>
          </w:p>
        </w:tc>
      </w:tr>
      <w:tr>
        <w:tblPrEx>
          <w:tblCellMar>
            <w:top w:w="0" w:type="dxa"/>
            <w:left w:w="108" w:type="dxa"/>
            <w:bottom w:w="0" w:type="dxa"/>
            <w:right w:w="108" w:type="dxa"/>
          </w:tblCellMar>
        </w:tblPrEx>
        <w:trPr>
          <w:gridAfter w:val="1"/>
          <w:wAfter w:w="236" w:type="dxa"/>
          <w:trHeight w:val="570" w:hRule="atLeast"/>
        </w:trPr>
        <w:tc>
          <w:tcPr>
            <w:tcW w:w="1065" w:type="dxa"/>
            <w:vMerge w:val="continue"/>
            <w:tcBorders>
              <w:top w:val="nil"/>
              <w:left w:val="single" w:color="000000" w:sz="4" w:space="0"/>
              <w:bottom w:val="single" w:color="000000" w:sz="4" w:space="0"/>
              <w:right w:val="single" w:color="000000" w:sz="4" w:space="0"/>
            </w:tcBorders>
            <w:vAlign w:val="center"/>
          </w:tcPr>
          <w:p>
            <w:pPr>
              <w:rPr>
                <w:sz w:val="18"/>
                <w:szCs w:val="18"/>
              </w:rPr>
            </w:pPr>
          </w:p>
        </w:tc>
        <w:tc>
          <w:tcPr>
            <w:tcW w:w="1423" w:type="dxa"/>
            <w:gridSpan w:val="2"/>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分析评价</w:t>
            </w:r>
          </w:p>
        </w:tc>
        <w:tc>
          <w:tcPr>
            <w:tcW w:w="12792" w:type="dxa"/>
            <w:gridSpan w:val="22"/>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项目实施过程符合上级项目管理要求，达到预期绩效目标。</w:t>
            </w:r>
          </w:p>
        </w:tc>
      </w:tr>
      <w:tr>
        <w:tblPrEx>
          <w:tblCellMar>
            <w:top w:w="0" w:type="dxa"/>
            <w:left w:w="108" w:type="dxa"/>
            <w:bottom w:w="0" w:type="dxa"/>
            <w:right w:w="108" w:type="dxa"/>
          </w:tblCellMar>
        </w:tblPrEx>
        <w:trPr>
          <w:gridAfter w:val="1"/>
          <w:wAfter w:w="236" w:type="dxa"/>
          <w:trHeight w:val="285" w:hRule="atLeast"/>
        </w:trPr>
        <w:tc>
          <w:tcPr>
            <w:tcW w:w="15280" w:type="dxa"/>
            <w:gridSpan w:val="2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b/>
                <w:bCs/>
                <w:sz w:val="18"/>
                <w:szCs w:val="18"/>
              </w:rPr>
            </w:pPr>
            <w:r>
              <w:rPr>
                <w:rFonts w:hint="eastAsia"/>
                <w:b/>
                <w:bCs/>
                <w:sz w:val="18"/>
                <w:szCs w:val="18"/>
              </w:rPr>
              <w:t>二、项目资金情况</w:t>
            </w:r>
          </w:p>
        </w:tc>
      </w:tr>
      <w:tr>
        <w:tblPrEx>
          <w:tblCellMar>
            <w:top w:w="0" w:type="dxa"/>
            <w:left w:w="108" w:type="dxa"/>
            <w:bottom w:w="0" w:type="dxa"/>
            <w:right w:w="108" w:type="dxa"/>
          </w:tblCellMar>
        </w:tblPrEx>
        <w:trPr>
          <w:gridAfter w:val="1"/>
          <w:wAfter w:w="236" w:type="dxa"/>
          <w:trHeight w:val="285" w:hRule="atLeast"/>
        </w:trPr>
        <w:tc>
          <w:tcPr>
            <w:tcW w:w="248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sz w:val="18"/>
                <w:szCs w:val="18"/>
              </w:rPr>
            </w:pPr>
            <w:r>
              <w:rPr>
                <w:rFonts w:hint="eastAsia"/>
                <w:sz w:val="18"/>
                <w:szCs w:val="18"/>
              </w:rPr>
              <w:t>申请资金(万元)</w:t>
            </w:r>
          </w:p>
        </w:tc>
        <w:tc>
          <w:tcPr>
            <w:tcW w:w="12792" w:type="dxa"/>
            <w:gridSpan w:val="22"/>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　</w:t>
            </w:r>
          </w:p>
        </w:tc>
      </w:tr>
      <w:tr>
        <w:tblPrEx>
          <w:tblCellMar>
            <w:top w:w="0" w:type="dxa"/>
            <w:left w:w="108" w:type="dxa"/>
            <w:bottom w:w="0" w:type="dxa"/>
            <w:right w:w="108" w:type="dxa"/>
          </w:tblCellMar>
        </w:tblPrEx>
        <w:trPr>
          <w:gridAfter w:val="1"/>
          <w:wAfter w:w="236" w:type="dxa"/>
          <w:trHeight w:val="285" w:hRule="atLeast"/>
        </w:trPr>
        <w:tc>
          <w:tcPr>
            <w:tcW w:w="2488"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jc w:val="center"/>
              <w:rPr>
                <w:sz w:val="18"/>
                <w:szCs w:val="18"/>
              </w:rPr>
            </w:pPr>
            <w:r>
              <w:rPr>
                <w:rFonts w:hint="eastAsia"/>
                <w:sz w:val="18"/>
                <w:szCs w:val="18"/>
              </w:rPr>
              <w:t>项目资金来源</w:t>
            </w:r>
          </w:p>
        </w:tc>
        <w:tc>
          <w:tcPr>
            <w:tcW w:w="244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资金来源</w:t>
            </w:r>
          </w:p>
        </w:tc>
        <w:tc>
          <w:tcPr>
            <w:tcW w:w="2427" w:type="dxa"/>
            <w:gridSpan w:val="4"/>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上年结转(万元)</w:t>
            </w:r>
          </w:p>
        </w:tc>
        <w:tc>
          <w:tcPr>
            <w:tcW w:w="846" w:type="dxa"/>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当年安排资金(万元)</w:t>
            </w:r>
          </w:p>
        </w:tc>
        <w:tc>
          <w:tcPr>
            <w:tcW w:w="2591" w:type="dxa"/>
            <w:gridSpan w:val="6"/>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实际到位</w:t>
            </w:r>
          </w:p>
        </w:tc>
        <w:tc>
          <w:tcPr>
            <w:tcW w:w="2264" w:type="dxa"/>
            <w:gridSpan w:val="5"/>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实际支出</w:t>
            </w:r>
          </w:p>
        </w:tc>
        <w:tc>
          <w:tcPr>
            <w:tcW w:w="2218" w:type="dxa"/>
            <w:gridSpan w:val="4"/>
            <w:tcBorders>
              <w:top w:val="nil"/>
              <w:left w:val="single" w:color="000000" w:sz="4" w:space="0"/>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结转结余金额(万元)</w:t>
            </w:r>
          </w:p>
        </w:tc>
      </w:tr>
      <w:tr>
        <w:tblPrEx>
          <w:tblCellMar>
            <w:top w:w="0" w:type="dxa"/>
            <w:left w:w="108" w:type="dxa"/>
            <w:bottom w:w="0" w:type="dxa"/>
            <w:right w:w="108" w:type="dxa"/>
          </w:tblCellMar>
        </w:tblPrEx>
        <w:trPr>
          <w:gridAfter w:val="1"/>
          <w:wAfter w:w="236" w:type="dxa"/>
          <w:trHeight w:val="285" w:hRule="atLeast"/>
        </w:trPr>
        <w:tc>
          <w:tcPr>
            <w:tcW w:w="2488" w:type="dxa"/>
            <w:gridSpan w:val="3"/>
            <w:vMerge w:val="continue"/>
            <w:tcBorders>
              <w:top w:val="single" w:color="000000" w:sz="4" w:space="0"/>
              <w:left w:val="single" w:color="000000" w:sz="4" w:space="0"/>
              <w:bottom w:val="nil"/>
              <w:right w:val="single" w:color="000000" w:sz="4" w:space="0"/>
            </w:tcBorders>
            <w:vAlign w:val="center"/>
          </w:tcPr>
          <w:p>
            <w:pPr>
              <w:rPr>
                <w:sz w:val="18"/>
                <w:szCs w:val="18"/>
              </w:rPr>
            </w:pPr>
          </w:p>
        </w:tc>
        <w:tc>
          <w:tcPr>
            <w:tcW w:w="2446"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1209" w:type="dxa"/>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批复金额(万元)</w:t>
            </w:r>
          </w:p>
        </w:tc>
        <w:tc>
          <w:tcPr>
            <w:tcW w:w="1218" w:type="dxa"/>
            <w:gridSpan w:val="3"/>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实际金额(万元)</w:t>
            </w:r>
          </w:p>
        </w:tc>
        <w:tc>
          <w:tcPr>
            <w:tcW w:w="846" w:type="dxa"/>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批复金额(万元)</w:t>
            </w:r>
          </w:p>
        </w:tc>
        <w:tc>
          <w:tcPr>
            <w:tcW w:w="846" w:type="dxa"/>
            <w:gridSpan w:val="3"/>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实际金额(万元)</w:t>
            </w:r>
          </w:p>
        </w:tc>
        <w:tc>
          <w:tcPr>
            <w:tcW w:w="1745" w:type="dxa"/>
            <w:gridSpan w:val="3"/>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金额(万元)</w:t>
            </w:r>
          </w:p>
        </w:tc>
        <w:tc>
          <w:tcPr>
            <w:tcW w:w="1330" w:type="dxa"/>
            <w:gridSpan w:val="3"/>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到位率（%）</w:t>
            </w:r>
          </w:p>
        </w:tc>
        <w:tc>
          <w:tcPr>
            <w:tcW w:w="934" w:type="dxa"/>
            <w:gridSpan w:val="2"/>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金额(万元)</w:t>
            </w:r>
          </w:p>
        </w:tc>
        <w:tc>
          <w:tcPr>
            <w:tcW w:w="993" w:type="dxa"/>
            <w:gridSpan w:val="3"/>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支出实现率（%）</w:t>
            </w:r>
          </w:p>
        </w:tc>
        <w:tc>
          <w:tcPr>
            <w:tcW w:w="1225" w:type="dxa"/>
            <w:tcBorders>
              <w:top w:val="nil"/>
              <w:left w:val="single" w:color="000000" w:sz="4" w:space="0"/>
              <w:bottom w:val="single" w:color="000000" w:sz="4" w:space="0"/>
              <w:right w:val="single" w:color="000000" w:sz="4" w:space="0"/>
            </w:tcBorders>
            <w:vAlign w:val="center"/>
          </w:tcPr>
          <w:p>
            <w:pPr>
              <w:rPr>
                <w:sz w:val="18"/>
                <w:szCs w:val="18"/>
              </w:rPr>
            </w:pPr>
          </w:p>
        </w:tc>
      </w:tr>
      <w:tr>
        <w:tblPrEx>
          <w:tblCellMar>
            <w:top w:w="0" w:type="dxa"/>
            <w:left w:w="108" w:type="dxa"/>
            <w:bottom w:w="0" w:type="dxa"/>
            <w:right w:w="108" w:type="dxa"/>
          </w:tblCellMar>
        </w:tblPrEx>
        <w:trPr>
          <w:gridAfter w:val="1"/>
          <w:wAfter w:w="236" w:type="dxa"/>
          <w:trHeight w:val="285" w:hRule="atLeast"/>
        </w:trPr>
        <w:tc>
          <w:tcPr>
            <w:tcW w:w="2488" w:type="dxa"/>
            <w:gridSpan w:val="3"/>
            <w:vMerge w:val="continue"/>
            <w:tcBorders>
              <w:top w:val="single" w:color="000000" w:sz="4" w:space="0"/>
              <w:left w:val="single" w:color="000000" w:sz="4" w:space="0"/>
              <w:bottom w:val="nil"/>
              <w:right w:val="single" w:color="000000" w:sz="4" w:space="0"/>
            </w:tcBorders>
            <w:vAlign w:val="center"/>
          </w:tcPr>
          <w:p>
            <w:pPr>
              <w:rPr>
                <w:sz w:val="18"/>
                <w:szCs w:val="18"/>
              </w:rPr>
            </w:pPr>
          </w:p>
        </w:tc>
        <w:tc>
          <w:tcPr>
            <w:tcW w:w="2446" w:type="dxa"/>
            <w:gridSpan w:val="2"/>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合计</w:t>
            </w:r>
          </w:p>
        </w:tc>
        <w:tc>
          <w:tcPr>
            <w:tcW w:w="1209" w:type="dxa"/>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1218"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846" w:type="dxa"/>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8450.00</w:t>
            </w:r>
          </w:p>
        </w:tc>
        <w:tc>
          <w:tcPr>
            <w:tcW w:w="846" w:type="dxa"/>
            <w:gridSpan w:val="3"/>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8450.00</w:t>
            </w:r>
          </w:p>
        </w:tc>
        <w:tc>
          <w:tcPr>
            <w:tcW w:w="1745" w:type="dxa"/>
            <w:gridSpan w:val="3"/>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8450.00</w:t>
            </w:r>
          </w:p>
        </w:tc>
        <w:tc>
          <w:tcPr>
            <w:tcW w:w="1330"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100.00%</w:t>
            </w:r>
          </w:p>
        </w:tc>
        <w:tc>
          <w:tcPr>
            <w:tcW w:w="934" w:type="dxa"/>
            <w:gridSpan w:val="2"/>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8450.00</w:t>
            </w:r>
          </w:p>
        </w:tc>
        <w:tc>
          <w:tcPr>
            <w:tcW w:w="993"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100.00%</w:t>
            </w:r>
          </w:p>
        </w:tc>
        <w:tc>
          <w:tcPr>
            <w:tcW w:w="1225" w:type="dxa"/>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r>
      <w:tr>
        <w:tblPrEx>
          <w:tblCellMar>
            <w:top w:w="0" w:type="dxa"/>
            <w:left w:w="108" w:type="dxa"/>
            <w:bottom w:w="0" w:type="dxa"/>
            <w:right w:w="108" w:type="dxa"/>
          </w:tblCellMar>
        </w:tblPrEx>
        <w:trPr>
          <w:gridAfter w:val="1"/>
          <w:wAfter w:w="236" w:type="dxa"/>
          <w:trHeight w:val="285" w:hRule="atLeast"/>
        </w:trPr>
        <w:tc>
          <w:tcPr>
            <w:tcW w:w="2488" w:type="dxa"/>
            <w:gridSpan w:val="3"/>
            <w:vMerge w:val="continue"/>
            <w:tcBorders>
              <w:top w:val="single" w:color="000000" w:sz="4" w:space="0"/>
              <w:left w:val="single" w:color="000000" w:sz="4" w:space="0"/>
              <w:bottom w:val="nil"/>
              <w:right w:val="single" w:color="000000" w:sz="4" w:space="0"/>
            </w:tcBorders>
            <w:vAlign w:val="center"/>
          </w:tcPr>
          <w:p>
            <w:pPr>
              <w:rPr>
                <w:sz w:val="18"/>
                <w:szCs w:val="18"/>
              </w:rPr>
            </w:pPr>
          </w:p>
        </w:tc>
        <w:tc>
          <w:tcPr>
            <w:tcW w:w="2446" w:type="dxa"/>
            <w:gridSpan w:val="2"/>
            <w:tcBorders>
              <w:top w:val="single" w:color="000000" w:sz="4" w:space="0"/>
              <w:left w:val="nil"/>
              <w:bottom w:val="single" w:color="000000" w:sz="4" w:space="0"/>
              <w:right w:val="single" w:color="000000" w:sz="4" w:space="0"/>
            </w:tcBorders>
            <w:shd w:val="clear" w:color="000000" w:fill="FFFFFF"/>
            <w:noWrap/>
            <w:vAlign w:val="center"/>
          </w:tcPr>
          <w:p>
            <w:pPr>
              <w:rPr>
                <w:color w:val="000000"/>
                <w:sz w:val="22"/>
                <w:szCs w:val="22"/>
              </w:rPr>
            </w:pPr>
            <w:r>
              <w:rPr>
                <w:rFonts w:hint="eastAsia"/>
                <w:color w:val="000000"/>
                <w:sz w:val="22"/>
                <w:szCs w:val="22"/>
              </w:rPr>
              <w:t>公共财政预算管理资金</w:t>
            </w:r>
          </w:p>
        </w:tc>
        <w:tc>
          <w:tcPr>
            <w:tcW w:w="1209" w:type="dxa"/>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1218"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846" w:type="dxa"/>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8450.00</w:t>
            </w:r>
          </w:p>
        </w:tc>
        <w:tc>
          <w:tcPr>
            <w:tcW w:w="846" w:type="dxa"/>
            <w:gridSpan w:val="3"/>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8450.00</w:t>
            </w:r>
          </w:p>
        </w:tc>
        <w:tc>
          <w:tcPr>
            <w:tcW w:w="1745" w:type="dxa"/>
            <w:gridSpan w:val="3"/>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8450.00</w:t>
            </w:r>
          </w:p>
        </w:tc>
        <w:tc>
          <w:tcPr>
            <w:tcW w:w="1330"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100.00%</w:t>
            </w:r>
          </w:p>
        </w:tc>
        <w:tc>
          <w:tcPr>
            <w:tcW w:w="934" w:type="dxa"/>
            <w:gridSpan w:val="2"/>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8450.00</w:t>
            </w:r>
          </w:p>
        </w:tc>
        <w:tc>
          <w:tcPr>
            <w:tcW w:w="993"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100.00%</w:t>
            </w:r>
          </w:p>
        </w:tc>
        <w:tc>
          <w:tcPr>
            <w:tcW w:w="1225" w:type="dxa"/>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r>
      <w:tr>
        <w:tblPrEx>
          <w:tblCellMar>
            <w:top w:w="0" w:type="dxa"/>
            <w:left w:w="108" w:type="dxa"/>
            <w:bottom w:w="0" w:type="dxa"/>
            <w:right w:w="108" w:type="dxa"/>
          </w:tblCellMar>
        </w:tblPrEx>
        <w:trPr>
          <w:gridAfter w:val="1"/>
          <w:wAfter w:w="236" w:type="dxa"/>
          <w:trHeight w:val="285" w:hRule="atLeast"/>
        </w:trPr>
        <w:tc>
          <w:tcPr>
            <w:tcW w:w="2488" w:type="dxa"/>
            <w:gridSpan w:val="3"/>
            <w:vMerge w:val="continue"/>
            <w:tcBorders>
              <w:top w:val="single" w:color="000000" w:sz="4" w:space="0"/>
              <w:left w:val="single" w:color="000000" w:sz="4" w:space="0"/>
              <w:bottom w:val="nil"/>
              <w:right w:val="single" w:color="000000" w:sz="4" w:space="0"/>
            </w:tcBorders>
            <w:vAlign w:val="center"/>
          </w:tcPr>
          <w:p>
            <w:pPr>
              <w:rPr>
                <w:sz w:val="18"/>
                <w:szCs w:val="18"/>
              </w:rPr>
            </w:pPr>
          </w:p>
        </w:tc>
        <w:tc>
          <w:tcPr>
            <w:tcW w:w="2446" w:type="dxa"/>
            <w:gridSpan w:val="2"/>
            <w:tcBorders>
              <w:top w:val="single" w:color="000000" w:sz="4" w:space="0"/>
              <w:left w:val="nil"/>
              <w:bottom w:val="single" w:color="000000" w:sz="4" w:space="0"/>
              <w:right w:val="single" w:color="000000" w:sz="4" w:space="0"/>
            </w:tcBorders>
            <w:shd w:val="clear" w:color="000000" w:fill="FFFFFF"/>
            <w:noWrap/>
            <w:vAlign w:val="center"/>
          </w:tcPr>
          <w:p>
            <w:pPr>
              <w:rPr>
                <w:color w:val="000000"/>
                <w:sz w:val="22"/>
                <w:szCs w:val="22"/>
              </w:rPr>
            </w:pPr>
            <w:r>
              <w:rPr>
                <w:rFonts w:hint="eastAsia"/>
                <w:color w:val="000000"/>
                <w:sz w:val="22"/>
                <w:szCs w:val="22"/>
              </w:rPr>
              <w:t>政府性资金预算资金</w:t>
            </w:r>
          </w:p>
        </w:tc>
        <w:tc>
          <w:tcPr>
            <w:tcW w:w="1209" w:type="dxa"/>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1218"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846" w:type="dxa"/>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846" w:type="dxa"/>
            <w:gridSpan w:val="3"/>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1745" w:type="dxa"/>
            <w:gridSpan w:val="3"/>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1330"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　</w:t>
            </w:r>
          </w:p>
        </w:tc>
        <w:tc>
          <w:tcPr>
            <w:tcW w:w="934" w:type="dxa"/>
            <w:gridSpan w:val="2"/>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993"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　</w:t>
            </w:r>
          </w:p>
        </w:tc>
        <w:tc>
          <w:tcPr>
            <w:tcW w:w="1225" w:type="dxa"/>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r>
      <w:tr>
        <w:tblPrEx>
          <w:tblCellMar>
            <w:top w:w="0" w:type="dxa"/>
            <w:left w:w="108" w:type="dxa"/>
            <w:bottom w:w="0" w:type="dxa"/>
            <w:right w:w="108" w:type="dxa"/>
          </w:tblCellMar>
        </w:tblPrEx>
        <w:trPr>
          <w:gridAfter w:val="1"/>
          <w:wAfter w:w="236" w:type="dxa"/>
          <w:trHeight w:val="285" w:hRule="atLeast"/>
        </w:trPr>
        <w:tc>
          <w:tcPr>
            <w:tcW w:w="2488" w:type="dxa"/>
            <w:gridSpan w:val="3"/>
            <w:vMerge w:val="continue"/>
            <w:tcBorders>
              <w:top w:val="single" w:color="000000" w:sz="4" w:space="0"/>
              <w:left w:val="single" w:color="000000" w:sz="4" w:space="0"/>
              <w:bottom w:val="nil"/>
              <w:right w:val="single" w:color="000000" w:sz="4" w:space="0"/>
            </w:tcBorders>
            <w:vAlign w:val="center"/>
          </w:tcPr>
          <w:p>
            <w:pPr>
              <w:rPr>
                <w:sz w:val="18"/>
                <w:szCs w:val="18"/>
              </w:rPr>
            </w:pPr>
          </w:p>
        </w:tc>
        <w:tc>
          <w:tcPr>
            <w:tcW w:w="2446" w:type="dxa"/>
            <w:gridSpan w:val="2"/>
            <w:tcBorders>
              <w:top w:val="single" w:color="000000" w:sz="4" w:space="0"/>
              <w:left w:val="nil"/>
              <w:bottom w:val="single" w:color="000000" w:sz="4" w:space="0"/>
              <w:right w:val="single" w:color="000000" w:sz="4" w:space="0"/>
            </w:tcBorders>
            <w:shd w:val="clear" w:color="000000" w:fill="FFFFFF"/>
            <w:noWrap/>
            <w:vAlign w:val="center"/>
          </w:tcPr>
          <w:p>
            <w:pPr>
              <w:rPr>
                <w:color w:val="000000"/>
                <w:sz w:val="22"/>
                <w:szCs w:val="22"/>
              </w:rPr>
            </w:pPr>
            <w:r>
              <w:rPr>
                <w:rFonts w:hint="eastAsia"/>
                <w:color w:val="000000"/>
                <w:sz w:val="22"/>
                <w:szCs w:val="22"/>
              </w:rPr>
              <w:t>国有资本经营预算资金</w:t>
            </w:r>
          </w:p>
        </w:tc>
        <w:tc>
          <w:tcPr>
            <w:tcW w:w="1209" w:type="dxa"/>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1218"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846" w:type="dxa"/>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846" w:type="dxa"/>
            <w:gridSpan w:val="3"/>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1745" w:type="dxa"/>
            <w:gridSpan w:val="3"/>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1330"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　</w:t>
            </w:r>
          </w:p>
        </w:tc>
        <w:tc>
          <w:tcPr>
            <w:tcW w:w="934" w:type="dxa"/>
            <w:gridSpan w:val="2"/>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993"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　</w:t>
            </w:r>
          </w:p>
        </w:tc>
        <w:tc>
          <w:tcPr>
            <w:tcW w:w="1225" w:type="dxa"/>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r>
      <w:tr>
        <w:tblPrEx>
          <w:tblCellMar>
            <w:top w:w="0" w:type="dxa"/>
            <w:left w:w="108" w:type="dxa"/>
            <w:bottom w:w="0" w:type="dxa"/>
            <w:right w:w="108" w:type="dxa"/>
          </w:tblCellMar>
        </w:tblPrEx>
        <w:trPr>
          <w:gridAfter w:val="1"/>
          <w:wAfter w:w="236" w:type="dxa"/>
          <w:trHeight w:val="285" w:hRule="atLeast"/>
        </w:trPr>
        <w:tc>
          <w:tcPr>
            <w:tcW w:w="2488" w:type="dxa"/>
            <w:gridSpan w:val="3"/>
            <w:vMerge w:val="continue"/>
            <w:tcBorders>
              <w:top w:val="single" w:color="000000" w:sz="4" w:space="0"/>
              <w:left w:val="single" w:color="000000" w:sz="4" w:space="0"/>
              <w:bottom w:val="nil"/>
              <w:right w:val="single" w:color="000000" w:sz="4" w:space="0"/>
            </w:tcBorders>
            <w:vAlign w:val="center"/>
          </w:tcPr>
          <w:p>
            <w:pPr>
              <w:rPr>
                <w:sz w:val="18"/>
                <w:szCs w:val="18"/>
              </w:rPr>
            </w:pPr>
          </w:p>
        </w:tc>
        <w:tc>
          <w:tcPr>
            <w:tcW w:w="2446" w:type="dxa"/>
            <w:gridSpan w:val="2"/>
            <w:tcBorders>
              <w:top w:val="single" w:color="000000" w:sz="4" w:space="0"/>
              <w:left w:val="nil"/>
              <w:bottom w:val="single" w:color="000000" w:sz="4" w:space="0"/>
              <w:right w:val="single" w:color="000000" w:sz="4" w:space="0"/>
            </w:tcBorders>
            <w:shd w:val="clear" w:color="000000" w:fill="FFFFFF"/>
            <w:noWrap/>
            <w:vAlign w:val="center"/>
          </w:tcPr>
          <w:p>
            <w:pPr>
              <w:rPr>
                <w:color w:val="000000"/>
                <w:sz w:val="22"/>
                <w:szCs w:val="22"/>
              </w:rPr>
            </w:pPr>
            <w:r>
              <w:rPr>
                <w:rFonts w:hint="eastAsia"/>
                <w:color w:val="000000"/>
                <w:sz w:val="22"/>
                <w:szCs w:val="22"/>
              </w:rPr>
              <w:t>社会保险基本预算资金</w:t>
            </w:r>
          </w:p>
        </w:tc>
        <w:tc>
          <w:tcPr>
            <w:tcW w:w="1209" w:type="dxa"/>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1218"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846" w:type="dxa"/>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846" w:type="dxa"/>
            <w:gridSpan w:val="3"/>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1745" w:type="dxa"/>
            <w:gridSpan w:val="3"/>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1330"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　</w:t>
            </w:r>
          </w:p>
        </w:tc>
        <w:tc>
          <w:tcPr>
            <w:tcW w:w="934" w:type="dxa"/>
            <w:gridSpan w:val="2"/>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993"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　</w:t>
            </w:r>
          </w:p>
        </w:tc>
        <w:tc>
          <w:tcPr>
            <w:tcW w:w="1225" w:type="dxa"/>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r>
      <w:tr>
        <w:tblPrEx>
          <w:tblCellMar>
            <w:top w:w="0" w:type="dxa"/>
            <w:left w:w="108" w:type="dxa"/>
            <w:bottom w:w="0" w:type="dxa"/>
            <w:right w:w="108" w:type="dxa"/>
          </w:tblCellMar>
        </w:tblPrEx>
        <w:trPr>
          <w:gridAfter w:val="1"/>
          <w:wAfter w:w="236" w:type="dxa"/>
          <w:trHeight w:val="285" w:hRule="atLeast"/>
        </w:trPr>
        <w:tc>
          <w:tcPr>
            <w:tcW w:w="2488" w:type="dxa"/>
            <w:gridSpan w:val="3"/>
            <w:vMerge w:val="continue"/>
            <w:tcBorders>
              <w:top w:val="single" w:color="000000" w:sz="4" w:space="0"/>
              <w:left w:val="single" w:color="000000" w:sz="4" w:space="0"/>
              <w:bottom w:val="nil"/>
              <w:right w:val="single" w:color="000000" w:sz="4" w:space="0"/>
            </w:tcBorders>
            <w:vAlign w:val="center"/>
          </w:tcPr>
          <w:p>
            <w:pPr>
              <w:rPr>
                <w:sz w:val="18"/>
                <w:szCs w:val="18"/>
              </w:rPr>
            </w:pPr>
          </w:p>
        </w:tc>
        <w:tc>
          <w:tcPr>
            <w:tcW w:w="2446" w:type="dxa"/>
            <w:gridSpan w:val="2"/>
            <w:tcBorders>
              <w:top w:val="single" w:color="000000" w:sz="4" w:space="0"/>
              <w:left w:val="nil"/>
              <w:bottom w:val="single" w:color="000000" w:sz="4" w:space="0"/>
              <w:right w:val="single" w:color="000000" w:sz="4" w:space="0"/>
            </w:tcBorders>
            <w:shd w:val="clear" w:color="000000" w:fill="FFFFFF"/>
            <w:noWrap/>
            <w:vAlign w:val="center"/>
          </w:tcPr>
          <w:p>
            <w:pPr>
              <w:rPr>
                <w:color w:val="000000"/>
                <w:sz w:val="22"/>
                <w:szCs w:val="22"/>
              </w:rPr>
            </w:pPr>
            <w:r>
              <w:rPr>
                <w:rFonts w:hint="eastAsia"/>
                <w:color w:val="000000"/>
                <w:sz w:val="22"/>
                <w:szCs w:val="22"/>
              </w:rPr>
              <w:t>其他资金</w:t>
            </w:r>
          </w:p>
        </w:tc>
        <w:tc>
          <w:tcPr>
            <w:tcW w:w="1209" w:type="dxa"/>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1218"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846" w:type="dxa"/>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846" w:type="dxa"/>
            <w:gridSpan w:val="3"/>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1745" w:type="dxa"/>
            <w:gridSpan w:val="3"/>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1330"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　</w:t>
            </w:r>
          </w:p>
        </w:tc>
        <w:tc>
          <w:tcPr>
            <w:tcW w:w="934" w:type="dxa"/>
            <w:gridSpan w:val="2"/>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993"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　</w:t>
            </w:r>
          </w:p>
        </w:tc>
        <w:tc>
          <w:tcPr>
            <w:tcW w:w="1225" w:type="dxa"/>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r>
      <w:tr>
        <w:tblPrEx>
          <w:tblCellMar>
            <w:top w:w="0" w:type="dxa"/>
            <w:left w:w="108" w:type="dxa"/>
            <w:bottom w:w="0" w:type="dxa"/>
            <w:right w:w="108" w:type="dxa"/>
          </w:tblCellMar>
        </w:tblPrEx>
        <w:trPr>
          <w:gridAfter w:val="1"/>
          <w:wAfter w:w="236" w:type="dxa"/>
          <w:trHeight w:val="285" w:hRule="atLeast"/>
        </w:trPr>
        <w:tc>
          <w:tcPr>
            <w:tcW w:w="2488" w:type="dxa"/>
            <w:gridSpan w:val="3"/>
            <w:vMerge w:val="continue"/>
            <w:tcBorders>
              <w:top w:val="single" w:color="000000" w:sz="4" w:space="0"/>
              <w:left w:val="single" w:color="000000" w:sz="4" w:space="0"/>
              <w:bottom w:val="nil"/>
              <w:right w:val="single" w:color="000000" w:sz="4" w:space="0"/>
            </w:tcBorders>
            <w:vAlign w:val="center"/>
          </w:tcPr>
          <w:p>
            <w:pPr>
              <w:rPr>
                <w:sz w:val="18"/>
                <w:szCs w:val="18"/>
              </w:rPr>
            </w:pPr>
          </w:p>
        </w:tc>
        <w:tc>
          <w:tcPr>
            <w:tcW w:w="2446" w:type="dxa"/>
            <w:gridSpan w:val="2"/>
            <w:tcBorders>
              <w:top w:val="single" w:color="000000" w:sz="4" w:space="0"/>
              <w:left w:val="nil"/>
              <w:bottom w:val="single" w:color="000000" w:sz="4" w:space="0"/>
              <w:right w:val="single" w:color="000000" w:sz="4" w:space="0"/>
            </w:tcBorders>
            <w:shd w:val="clear" w:color="000000" w:fill="FFFFFF"/>
            <w:noWrap/>
            <w:vAlign w:val="center"/>
          </w:tcPr>
          <w:p>
            <w:pPr>
              <w:rPr>
                <w:color w:val="000000"/>
                <w:sz w:val="22"/>
                <w:szCs w:val="22"/>
              </w:rPr>
            </w:pPr>
            <w:r>
              <w:rPr>
                <w:rFonts w:hint="eastAsia"/>
                <w:color w:val="000000"/>
                <w:sz w:val="22"/>
                <w:szCs w:val="22"/>
              </w:rPr>
              <w:t>旗市区拨款(本级)</w:t>
            </w:r>
          </w:p>
        </w:tc>
        <w:tc>
          <w:tcPr>
            <w:tcW w:w="1209" w:type="dxa"/>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1218"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846" w:type="dxa"/>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846" w:type="dxa"/>
            <w:gridSpan w:val="3"/>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1745" w:type="dxa"/>
            <w:gridSpan w:val="3"/>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1330"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　</w:t>
            </w:r>
          </w:p>
        </w:tc>
        <w:tc>
          <w:tcPr>
            <w:tcW w:w="934" w:type="dxa"/>
            <w:gridSpan w:val="2"/>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993"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　</w:t>
            </w:r>
          </w:p>
        </w:tc>
        <w:tc>
          <w:tcPr>
            <w:tcW w:w="1225" w:type="dxa"/>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r>
      <w:tr>
        <w:tblPrEx>
          <w:tblCellMar>
            <w:top w:w="0" w:type="dxa"/>
            <w:left w:w="108" w:type="dxa"/>
            <w:bottom w:w="0" w:type="dxa"/>
            <w:right w:w="108" w:type="dxa"/>
          </w:tblCellMar>
        </w:tblPrEx>
        <w:trPr>
          <w:gridAfter w:val="1"/>
          <w:wAfter w:w="236" w:type="dxa"/>
          <w:trHeight w:val="285" w:hRule="atLeast"/>
        </w:trPr>
        <w:tc>
          <w:tcPr>
            <w:tcW w:w="2488" w:type="dxa"/>
            <w:gridSpan w:val="3"/>
            <w:vMerge w:val="continue"/>
            <w:tcBorders>
              <w:top w:val="single" w:color="000000" w:sz="4" w:space="0"/>
              <w:left w:val="single" w:color="000000" w:sz="4" w:space="0"/>
              <w:bottom w:val="nil"/>
              <w:right w:val="single" w:color="000000" w:sz="4" w:space="0"/>
            </w:tcBorders>
            <w:vAlign w:val="center"/>
          </w:tcPr>
          <w:p>
            <w:pPr>
              <w:rPr>
                <w:sz w:val="18"/>
                <w:szCs w:val="18"/>
              </w:rPr>
            </w:pPr>
          </w:p>
        </w:tc>
        <w:tc>
          <w:tcPr>
            <w:tcW w:w="2446" w:type="dxa"/>
            <w:gridSpan w:val="2"/>
            <w:tcBorders>
              <w:top w:val="single" w:color="000000" w:sz="4" w:space="0"/>
              <w:left w:val="nil"/>
              <w:bottom w:val="single" w:color="000000" w:sz="4" w:space="0"/>
              <w:right w:val="single" w:color="000000" w:sz="4" w:space="0"/>
            </w:tcBorders>
            <w:shd w:val="clear" w:color="000000" w:fill="FFFFFF"/>
            <w:noWrap/>
            <w:vAlign w:val="center"/>
          </w:tcPr>
          <w:p>
            <w:pPr>
              <w:rPr>
                <w:color w:val="000000"/>
                <w:sz w:val="22"/>
                <w:szCs w:val="22"/>
              </w:rPr>
            </w:pPr>
            <w:r>
              <w:rPr>
                <w:rFonts w:hint="eastAsia"/>
                <w:color w:val="000000"/>
                <w:sz w:val="22"/>
                <w:szCs w:val="22"/>
              </w:rPr>
              <w:t>中央拨款</w:t>
            </w:r>
          </w:p>
        </w:tc>
        <w:tc>
          <w:tcPr>
            <w:tcW w:w="1209" w:type="dxa"/>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1218"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846" w:type="dxa"/>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846" w:type="dxa"/>
            <w:gridSpan w:val="3"/>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1745" w:type="dxa"/>
            <w:gridSpan w:val="3"/>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1330"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　</w:t>
            </w:r>
          </w:p>
        </w:tc>
        <w:tc>
          <w:tcPr>
            <w:tcW w:w="934" w:type="dxa"/>
            <w:gridSpan w:val="2"/>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993"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　</w:t>
            </w:r>
          </w:p>
        </w:tc>
        <w:tc>
          <w:tcPr>
            <w:tcW w:w="1225" w:type="dxa"/>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r>
      <w:tr>
        <w:tblPrEx>
          <w:tblCellMar>
            <w:top w:w="0" w:type="dxa"/>
            <w:left w:w="108" w:type="dxa"/>
            <w:bottom w:w="0" w:type="dxa"/>
            <w:right w:w="108" w:type="dxa"/>
          </w:tblCellMar>
        </w:tblPrEx>
        <w:trPr>
          <w:gridAfter w:val="1"/>
          <w:wAfter w:w="236" w:type="dxa"/>
          <w:trHeight w:val="285" w:hRule="atLeast"/>
        </w:trPr>
        <w:tc>
          <w:tcPr>
            <w:tcW w:w="2488" w:type="dxa"/>
            <w:gridSpan w:val="3"/>
            <w:vMerge w:val="continue"/>
            <w:tcBorders>
              <w:top w:val="single" w:color="000000" w:sz="4" w:space="0"/>
              <w:left w:val="single" w:color="000000" w:sz="4" w:space="0"/>
              <w:bottom w:val="nil"/>
              <w:right w:val="single" w:color="000000" w:sz="4" w:space="0"/>
            </w:tcBorders>
            <w:vAlign w:val="center"/>
          </w:tcPr>
          <w:p>
            <w:pPr>
              <w:rPr>
                <w:sz w:val="18"/>
                <w:szCs w:val="18"/>
              </w:rPr>
            </w:pPr>
          </w:p>
        </w:tc>
        <w:tc>
          <w:tcPr>
            <w:tcW w:w="2446" w:type="dxa"/>
            <w:gridSpan w:val="2"/>
            <w:tcBorders>
              <w:top w:val="single" w:color="000000" w:sz="4" w:space="0"/>
              <w:left w:val="nil"/>
              <w:bottom w:val="single" w:color="000000" w:sz="4" w:space="0"/>
              <w:right w:val="single" w:color="000000" w:sz="4" w:space="0"/>
            </w:tcBorders>
            <w:shd w:val="clear" w:color="000000" w:fill="FFFFFF"/>
            <w:noWrap/>
            <w:vAlign w:val="center"/>
          </w:tcPr>
          <w:p>
            <w:pPr>
              <w:rPr>
                <w:color w:val="000000"/>
                <w:sz w:val="22"/>
                <w:szCs w:val="22"/>
              </w:rPr>
            </w:pPr>
            <w:r>
              <w:rPr>
                <w:rFonts w:hint="eastAsia"/>
                <w:color w:val="000000"/>
                <w:sz w:val="22"/>
                <w:szCs w:val="22"/>
              </w:rPr>
              <w:t>自治区拨款</w:t>
            </w:r>
          </w:p>
        </w:tc>
        <w:tc>
          <w:tcPr>
            <w:tcW w:w="1209" w:type="dxa"/>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1218"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846" w:type="dxa"/>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846" w:type="dxa"/>
            <w:gridSpan w:val="3"/>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1745" w:type="dxa"/>
            <w:gridSpan w:val="3"/>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1330"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　</w:t>
            </w:r>
          </w:p>
        </w:tc>
        <w:tc>
          <w:tcPr>
            <w:tcW w:w="934" w:type="dxa"/>
            <w:gridSpan w:val="2"/>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c>
          <w:tcPr>
            <w:tcW w:w="993"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　</w:t>
            </w:r>
          </w:p>
        </w:tc>
        <w:tc>
          <w:tcPr>
            <w:tcW w:w="1225" w:type="dxa"/>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0.00</w:t>
            </w:r>
          </w:p>
        </w:tc>
      </w:tr>
      <w:tr>
        <w:tblPrEx>
          <w:tblCellMar>
            <w:top w:w="0" w:type="dxa"/>
            <w:left w:w="108" w:type="dxa"/>
            <w:bottom w:w="0" w:type="dxa"/>
            <w:right w:w="108" w:type="dxa"/>
          </w:tblCellMar>
        </w:tblPrEx>
        <w:trPr>
          <w:gridAfter w:val="1"/>
          <w:wAfter w:w="236" w:type="dxa"/>
          <w:trHeight w:val="285" w:hRule="atLeast"/>
        </w:trPr>
        <w:tc>
          <w:tcPr>
            <w:tcW w:w="2488" w:type="dxa"/>
            <w:gridSpan w:val="3"/>
            <w:vMerge w:val="continue"/>
            <w:tcBorders>
              <w:top w:val="single" w:color="000000" w:sz="4" w:space="0"/>
              <w:left w:val="single" w:color="000000" w:sz="4" w:space="0"/>
              <w:bottom w:val="nil"/>
              <w:right w:val="single" w:color="000000" w:sz="4" w:space="0"/>
            </w:tcBorders>
            <w:vAlign w:val="center"/>
          </w:tcPr>
          <w:p>
            <w:pPr>
              <w:rPr>
                <w:sz w:val="18"/>
                <w:szCs w:val="18"/>
              </w:rPr>
            </w:pPr>
          </w:p>
        </w:tc>
        <w:tc>
          <w:tcPr>
            <w:tcW w:w="2446" w:type="dxa"/>
            <w:gridSpan w:val="2"/>
            <w:tcBorders>
              <w:top w:val="single" w:color="000000" w:sz="4" w:space="0"/>
              <w:left w:val="nil"/>
              <w:bottom w:val="nil"/>
              <w:right w:val="single" w:color="000000" w:sz="4" w:space="0"/>
            </w:tcBorders>
            <w:shd w:val="clear" w:color="000000" w:fill="FFFFFF"/>
            <w:noWrap/>
            <w:vAlign w:val="center"/>
          </w:tcPr>
          <w:p>
            <w:pPr>
              <w:rPr>
                <w:color w:val="000000"/>
                <w:sz w:val="22"/>
                <w:szCs w:val="22"/>
              </w:rPr>
            </w:pPr>
            <w:r>
              <w:rPr>
                <w:rFonts w:hint="eastAsia"/>
                <w:color w:val="000000"/>
                <w:sz w:val="22"/>
                <w:szCs w:val="22"/>
              </w:rPr>
              <w:t>预算资金(本级追加)</w:t>
            </w:r>
          </w:p>
        </w:tc>
        <w:tc>
          <w:tcPr>
            <w:tcW w:w="1209" w:type="dxa"/>
            <w:tcBorders>
              <w:top w:val="nil"/>
              <w:left w:val="nil"/>
              <w:bottom w:val="nil"/>
              <w:right w:val="single" w:color="000000" w:sz="4" w:space="0"/>
            </w:tcBorders>
            <w:shd w:val="clear" w:color="000000" w:fill="FFFFFF"/>
            <w:vAlign w:val="center"/>
          </w:tcPr>
          <w:p>
            <w:pPr>
              <w:jc w:val="center"/>
              <w:rPr>
                <w:sz w:val="18"/>
                <w:szCs w:val="18"/>
              </w:rPr>
            </w:pPr>
            <w:r>
              <w:rPr>
                <w:rFonts w:hint="eastAsia"/>
                <w:sz w:val="18"/>
                <w:szCs w:val="18"/>
              </w:rPr>
              <w:t>0.00</w:t>
            </w:r>
          </w:p>
        </w:tc>
        <w:tc>
          <w:tcPr>
            <w:tcW w:w="1218" w:type="dxa"/>
            <w:gridSpan w:val="3"/>
            <w:tcBorders>
              <w:top w:val="nil"/>
              <w:left w:val="nil"/>
              <w:bottom w:val="nil"/>
              <w:right w:val="single" w:color="000000" w:sz="4" w:space="0"/>
            </w:tcBorders>
            <w:shd w:val="clear" w:color="000000" w:fill="FFFFFF"/>
            <w:vAlign w:val="center"/>
          </w:tcPr>
          <w:p>
            <w:pPr>
              <w:jc w:val="center"/>
              <w:rPr>
                <w:sz w:val="18"/>
                <w:szCs w:val="18"/>
              </w:rPr>
            </w:pPr>
            <w:r>
              <w:rPr>
                <w:rFonts w:hint="eastAsia"/>
                <w:sz w:val="18"/>
                <w:szCs w:val="18"/>
              </w:rPr>
              <w:t>0.00</w:t>
            </w:r>
          </w:p>
        </w:tc>
        <w:tc>
          <w:tcPr>
            <w:tcW w:w="846" w:type="dxa"/>
            <w:tcBorders>
              <w:top w:val="nil"/>
              <w:left w:val="nil"/>
              <w:bottom w:val="nil"/>
              <w:right w:val="single" w:color="000000" w:sz="4" w:space="0"/>
            </w:tcBorders>
            <w:shd w:val="clear" w:color="000000" w:fill="FFFFFF"/>
            <w:vAlign w:val="center"/>
          </w:tcPr>
          <w:p>
            <w:pPr>
              <w:jc w:val="center"/>
              <w:rPr>
                <w:sz w:val="18"/>
                <w:szCs w:val="18"/>
              </w:rPr>
            </w:pPr>
            <w:r>
              <w:rPr>
                <w:rFonts w:hint="eastAsia"/>
                <w:sz w:val="18"/>
                <w:szCs w:val="18"/>
              </w:rPr>
              <w:t>0.00</w:t>
            </w:r>
          </w:p>
        </w:tc>
        <w:tc>
          <w:tcPr>
            <w:tcW w:w="846" w:type="dxa"/>
            <w:gridSpan w:val="3"/>
            <w:tcBorders>
              <w:top w:val="single" w:color="000000" w:sz="4" w:space="0"/>
              <w:left w:val="nil"/>
              <w:bottom w:val="nil"/>
              <w:right w:val="single" w:color="000000" w:sz="4" w:space="0"/>
            </w:tcBorders>
            <w:shd w:val="clear" w:color="000000" w:fill="FFFFFF"/>
            <w:vAlign w:val="center"/>
          </w:tcPr>
          <w:p>
            <w:pPr>
              <w:jc w:val="center"/>
              <w:rPr>
                <w:sz w:val="18"/>
                <w:szCs w:val="18"/>
              </w:rPr>
            </w:pPr>
            <w:r>
              <w:rPr>
                <w:rFonts w:hint="eastAsia"/>
                <w:sz w:val="18"/>
                <w:szCs w:val="18"/>
              </w:rPr>
              <w:t>0.00</w:t>
            </w:r>
          </w:p>
        </w:tc>
        <w:tc>
          <w:tcPr>
            <w:tcW w:w="1745" w:type="dxa"/>
            <w:gridSpan w:val="3"/>
            <w:tcBorders>
              <w:top w:val="single" w:color="000000" w:sz="4" w:space="0"/>
              <w:left w:val="nil"/>
              <w:bottom w:val="nil"/>
              <w:right w:val="single" w:color="000000" w:sz="4" w:space="0"/>
            </w:tcBorders>
            <w:shd w:val="clear" w:color="000000" w:fill="FFFFFF"/>
            <w:vAlign w:val="center"/>
          </w:tcPr>
          <w:p>
            <w:pPr>
              <w:jc w:val="center"/>
              <w:rPr>
                <w:sz w:val="18"/>
                <w:szCs w:val="18"/>
              </w:rPr>
            </w:pPr>
            <w:r>
              <w:rPr>
                <w:rFonts w:hint="eastAsia"/>
                <w:sz w:val="18"/>
                <w:szCs w:val="18"/>
              </w:rPr>
              <w:t>0.00</w:t>
            </w:r>
          </w:p>
        </w:tc>
        <w:tc>
          <w:tcPr>
            <w:tcW w:w="1330" w:type="dxa"/>
            <w:gridSpan w:val="3"/>
            <w:tcBorders>
              <w:top w:val="nil"/>
              <w:left w:val="nil"/>
              <w:bottom w:val="nil"/>
              <w:right w:val="single" w:color="000000" w:sz="4" w:space="0"/>
            </w:tcBorders>
            <w:shd w:val="clear" w:color="000000" w:fill="FFFFFF"/>
            <w:vAlign w:val="center"/>
          </w:tcPr>
          <w:p>
            <w:pPr>
              <w:jc w:val="center"/>
              <w:rPr>
                <w:sz w:val="18"/>
                <w:szCs w:val="18"/>
              </w:rPr>
            </w:pPr>
            <w:r>
              <w:rPr>
                <w:rFonts w:hint="eastAsia"/>
                <w:sz w:val="18"/>
                <w:szCs w:val="18"/>
              </w:rPr>
              <w:t>　</w:t>
            </w:r>
          </w:p>
        </w:tc>
        <w:tc>
          <w:tcPr>
            <w:tcW w:w="934" w:type="dxa"/>
            <w:gridSpan w:val="2"/>
            <w:tcBorders>
              <w:top w:val="nil"/>
              <w:left w:val="nil"/>
              <w:bottom w:val="nil"/>
              <w:right w:val="single" w:color="000000" w:sz="4" w:space="0"/>
            </w:tcBorders>
            <w:shd w:val="clear" w:color="000000" w:fill="FFFFFF"/>
            <w:vAlign w:val="center"/>
          </w:tcPr>
          <w:p>
            <w:pPr>
              <w:jc w:val="center"/>
              <w:rPr>
                <w:sz w:val="18"/>
                <w:szCs w:val="18"/>
              </w:rPr>
            </w:pPr>
            <w:r>
              <w:rPr>
                <w:rFonts w:hint="eastAsia"/>
                <w:sz w:val="18"/>
                <w:szCs w:val="18"/>
              </w:rPr>
              <w:t>0.00</w:t>
            </w:r>
          </w:p>
        </w:tc>
        <w:tc>
          <w:tcPr>
            <w:tcW w:w="993" w:type="dxa"/>
            <w:gridSpan w:val="3"/>
            <w:tcBorders>
              <w:top w:val="nil"/>
              <w:left w:val="nil"/>
              <w:bottom w:val="nil"/>
              <w:right w:val="single" w:color="000000" w:sz="4" w:space="0"/>
            </w:tcBorders>
            <w:shd w:val="clear" w:color="000000" w:fill="FFFFFF"/>
            <w:vAlign w:val="center"/>
          </w:tcPr>
          <w:p>
            <w:pPr>
              <w:jc w:val="center"/>
              <w:rPr>
                <w:sz w:val="18"/>
                <w:szCs w:val="18"/>
              </w:rPr>
            </w:pPr>
            <w:r>
              <w:rPr>
                <w:rFonts w:hint="eastAsia"/>
                <w:sz w:val="18"/>
                <w:szCs w:val="18"/>
              </w:rPr>
              <w:t>　</w:t>
            </w:r>
          </w:p>
        </w:tc>
        <w:tc>
          <w:tcPr>
            <w:tcW w:w="1225" w:type="dxa"/>
            <w:tcBorders>
              <w:top w:val="nil"/>
              <w:left w:val="nil"/>
              <w:bottom w:val="nil"/>
              <w:right w:val="single" w:color="000000" w:sz="4" w:space="0"/>
            </w:tcBorders>
            <w:shd w:val="clear" w:color="000000" w:fill="FFFFFF"/>
            <w:vAlign w:val="center"/>
          </w:tcPr>
          <w:p>
            <w:pPr>
              <w:jc w:val="center"/>
              <w:rPr>
                <w:sz w:val="18"/>
                <w:szCs w:val="18"/>
              </w:rPr>
            </w:pPr>
            <w:r>
              <w:rPr>
                <w:rFonts w:hint="eastAsia"/>
                <w:sz w:val="18"/>
                <w:szCs w:val="18"/>
              </w:rPr>
              <w:t>0.00</w:t>
            </w:r>
          </w:p>
        </w:tc>
      </w:tr>
      <w:tr>
        <w:tblPrEx>
          <w:tblCellMar>
            <w:top w:w="0" w:type="dxa"/>
            <w:left w:w="108" w:type="dxa"/>
            <w:bottom w:w="0" w:type="dxa"/>
            <w:right w:w="108" w:type="dxa"/>
          </w:tblCellMar>
        </w:tblPrEx>
        <w:trPr>
          <w:gridAfter w:val="1"/>
          <w:wAfter w:w="236" w:type="dxa"/>
          <w:trHeight w:val="285" w:hRule="atLeast"/>
        </w:trPr>
        <w:tc>
          <w:tcPr>
            <w:tcW w:w="2488" w:type="dxa"/>
            <w:gridSpan w:val="3"/>
            <w:vMerge w:val="restart"/>
            <w:tcBorders>
              <w:top w:val="single" w:color="000000" w:sz="4" w:space="0"/>
              <w:left w:val="single" w:color="000000" w:sz="4" w:space="0"/>
              <w:bottom w:val="single" w:color="000000" w:sz="4" w:space="0"/>
              <w:right w:val="single" w:color="000000" w:sz="4" w:space="0"/>
            </w:tcBorders>
            <w:shd w:val="clear" w:color="000000" w:fill="FFFFFF"/>
            <w:vAlign w:val="center"/>
          </w:tcPr>
          <w:p>
            <w:pPr>
              <w:rPr>
                <w:sz w:val="18"/>
                <w:szCs w:val="18"/>
              </w:rPr>
            </w:pPr>
            <w:r>
              <w:rPr>
                <w:rFonts w:hint="eastAsia"/>
                <w:sz w:val="18"/>
                <w:szCs w:val="18"/>
              </w:rPr>
              <w:t>资金支出情况（万元)</w:t>
            </w:r>
          </w:p>
        </w:tc>
        <w:tc>
          <w:tcPr>
            <w:tcW w:w="3655" w:type="dxa"/>
            <w:gridSpan w:val="3"/>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支出明细内容</w:t>
            </w:r>
          </w:p>
        </w:tc>
        <w:tc>
          <w:tcPr>
            <w:tcW w:w="1218" w:type="dxa"/>
            <w:gridSpan w:val="3"/>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型号</w:t>
            </w:r>
          </w:p>
        </w:tc>
        <w:tc>
          <w:tcPr>
            <w:tcW w:w="1692" w:type="dxa"/>
            <w:gridSpan w:val="4"/>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计量单位</w:t>
            </w:r>
          </w:p>
        </w:tc>
        <w:tc>
          <w:tcPr>
            <w:tcW w:w="1745" w:type="dxa"/>
            <w:gridSpan w:val="3"/>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数量</w:t>
            </w:r>
          </w:p>
        </w:tc>
        <w:tc>
          <w:tcPr>
            <w:tcW w:w="2264" w:type="dxa"/>
            <w:gridSpan w:val="5"/>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单价</w:t>
            </w:r>
          </w:p>
        </w:tc>
        <w:tc>
          <w:tcPr>
            <w:tcW w:w="2218" w:type="dxa"/>
            <w:gridSpan w:val="4"/>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总额</w:t>
            </w:r>
          </w:p>
        </w:tc>
      </w:tr>
      <w:tr>
        <w:tblPrEx>
          <w:tblCellMar>
            <w:top w:w="0" w:type="dxa"/>
            <w:left w:w="108" w:type="dxa"/>
            <w:bottom w:w="0" w:type="dxa"/>
            <w:right w:w="108" w:type="dxa"/>
          </w:tblCellMar>
        </w:tblPrEx>
        <w:trPr>
          <w:gridAfter w:val="1"/>
          <w:wAfter w:w="236" w:type="dxa"/>
          <w:trHeight w:val="285" w:hRule="atLeast"/>
        </w:trPr>
        <w:tc>
          <w:tcPr>
            <w:tcW w:w="2488"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3655" w:type="dxa"/>
            <w:gridSpan w:val="3"/>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合计</w:t>
            </w:r>
          </w:p>
        </w:tc>
        <w:tc>
          <w:tcPr>
            <w:tcW w:w="1218" w:type="dxa"/>
            <w:gridSpan w:val="3"/>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　</w:t>
            </w:r>
          </w:p>
        </w:tc>
        <w:tc>
          <w:tcPr>
            <w:tcW w:w="1692" w:type="dxa"/>
            <w:gridSpan w:val="4"/>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　</w:t>
            </w:r>
          </w:p>
        </w:tc>
        <w:tc>
          <w:tcPr>
            <w:tcW w:w="1745"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14.00</w:t>
            </w:r>
          </w:p>
        </w:tc>
        <w:tc>
          <w:tcPr>
            <w:tcW w:w="2264" w:type="dxa"/>
            <w:gridSpan w:val="5"/>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8450.00</w:t>
            </w:r>
          </w:p>
        </w:tc>
        <w:tc>
          <w:tcPr>
            <w:tcW w:w="2218" w:type="dxa"/>
            <w:gridSpan w:val="4"/>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8450.00</w:t>
            </w:r>
          </w:p>
        </w:tc>
      </w:tr>
      <w:tr>
        <w:tblPrEx>
          <w:tblCellMar>
            <w:top w:w="0" w:type="dxa"/>
            <w:left w:w="108" w:type="dxa"/>
            <w:bottom w:w="0" w:type="dxa"/>
            <w:right w:w="108" w:type="dxa"/>
          </w:tblCellMar>
        </w:tblPrEx>
        <w:trPr>
          <w:gridAfter w:val="1"/>
          <w:wAfter w:w="236" w:type="dxa"/>
          <w:trHeight w:val="285" w:hRule="atLeast"/>
        </w:trPr>
        <w:tc>
          <w:tcPr>
            <w:tcW w:w="2488"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3655"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鄂伦春旗</w:t>
            </w:r>
          </w:p>
        </w:tc>
        <w:tc>
          <w:tcPr>
            <w:tcW w:w="1218"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692" w:type="dxa"/>
            <w:gridSpan w:val="4"/>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745"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w:t>
            </w:r>
          </w:p>
        </w:tc>
        <w:tc>
          <w:tcPr>
            <w:tcW w:w="2264" w:type="dxa"/>
            <w:gridSpan w:val="5"/>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644.00</w:t>
            </w:r>
          </w:p>
        </w:tc>
        <w:tc>
          <w:tcPr>
            <w:tcW w:w="2218" w:type="dxa"/>
            <w:gridSpan w:val="4"/>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644.00</w:t>
            </w:r>
          </w:p>
        </w:tc>
      </w:tr>
      <w:tr>
        <w:tblPrEx>
          <w:tblCellMar>
            <w:top w:w="0" w:type="dxa"/>
            <w:left w:w="108" w:type="dxa"/>
            <w:bottom w:w="0" w:type="dxa"/>
            <w:right w:w="108" w:type="dxa"/>
          </w:tblCellMar>
        </w:tblPrEx>
        <w:trPr>
          <w:gridAfter w:val="1"/>
          <w:wAfter w:w="236" w:type="dxa"/>
          <w:trHeight w:val="285" w:hRule="atLeast"/>
        </w:trPr>
        <w:tc>
          <w:tcPr>
            <w:tcW w:w="2488"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3655"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莫旗</w:t>
            </w:r>
          </w:p>
        </w:tc>
        <w:tc>
          <w:tcPr>
            <w:tcW w:w="1218"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692" w:type="dxa"/>
            <w:gridSpan w:val="4"/>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745"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w:t>
            </w:r>
          </w:p>
        </w:tc>
        <w:tc>
          <w:tcPr>
            <w:tcW w:w="2264" w:type="dxa"/>
            <w:gridSpan w:val="5"/>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1072.00</w:t>
            </w:r>
          </w:p>
        </w:tc>
        <w:tc>
          <w:tcPr>
            <w:tcW w:w="2218" w:type="dxa"/>
            <w:gridSpan w:val="4"/>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1072.00</w:t>
            </w:r>
          </w:p>
        </w:tc>
      </w:tr>
      <w:tr>
        <w:tblPrEx>
          <w:tblCellMar>
            <w:top w:w="0" w:type="dxa"/>
            <w:left w:w="108" w:type="dxa"/>
            <w:bottom w:w="0" w:type="dxa"/>
            <w:right w:w="108" w:type="dxa"/>
          </w:tblCellMar>
        </w:tblPrEx>
        <w:trPr>
          <w:gridAfter w:val="1"/>
          <w:wAfter w:w="236" w:type="dxa"/>
          <w:trHeight w:val="285" w:hRule="atLeast"/>
        </w:trPr>
        <w:tc>
          <w:tcPr>
            <w:tcW w:w="2488"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3655"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阿荣旗</w:t>
            </w:r>
          </w:p>
        </w:tc>
        <w:tc>
          <w:tcPr>
            <w:tcW w:w="1218"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692" w:type="dxa"/>
            <w:gridSpan w:val="4"/>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745"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w:t>
            </w:r>
          </w:p>
        </w:tc>
        <w:tc>
          <w:tcPr>
            <w:tcW w:w="2264" w:type="dxa"/>
            <w:gridSpan w:val="5"/>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552.00</w:t>
            </w:r>
          </w:p>
        </w:tc>
        <w:tc>
          <w:tcPr>
            <w:tcW w:w="2218" w:type="dxa"/>
            <w:gridSpan w:val="4"/>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552.00</w:t>
            </w:r>
          </w:p>
        </w:tc>
      </w:tr>
      <w:tr>
        <w:tblPrEx>
          <w:tblCellMar>
            <w:top w:w="0" w:type="dxa"/>
            <w:left w:w="108" w:type="dxa"/>
            <w:bottom w:w="0" w:type="dxa"/>
            <w:right w:w="108" w:type="dxa"/>
          </w:tblCellMar>
        </w:tblPrEx>
        <w:trPr>
          <w:gridAfter w:val="1"/>
          <w:wAfter w:w="236" w:type="dxa"/>
          <w:trHeight w:val="285" w:hRule="atLeast"/>
        </w:trPr>
        <w:tc>
          <w:tcPr>
            <w:tcW w:w="2488"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3655"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扎兰屯</w:t>
            </w:r>
          </w:p>
        </w:tc>
        <w:tc>
          <w:tcPr>
            <w:tcW w:w="1218"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692" w:type="dxa"/>
            <w:gridSpan w:val="4"/>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745"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w:t>
            </w:r>
          </w:p>
        </w:tc>
        <w:tc>
          <w:tcPr>
            <w:tcW w:w="2264" w:type="dxa"/>
            <w:gridSpan w:val="5"/>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132.00</w:t>
            </w:r>
          </w:p>
        </w:tc>
        <w:tc>
          <w:tcPr>
            <w:tcW w:w="2218" w:type="dxa"/>
            <w:gridSpan w:val="4"/>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132.00</w:t>
            </w:r>
          </w:p>
        </w:tc>
      </w:tr>
      <w:tr>
        <w:tblPrEx>
          <w:tblCellMar>
            <w:top w:w="0" w:type="dxa"/>
            <w:left w:w="108" w:type="dxa"/>
            <w:bottom w:w="0" w:type="dxa"/>
            <w:right w:w="108" w:type="dxa"/>
          </w:tblCellMar>
        </w:tblPrEx>
        <w:trPr>
          <w:gridAfter w:val="1"/>
          <w:wAfter w:w="236" w:type="dxa"/>
          <w:trHeight w:val="285" w:hRule="atLeast"/>
        </w:trPr>
        <w:tc>
          <w:tcPr>
            <w:tcW w:w="2488"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3655"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鄂温克旗</w:t>
            </w:r>
          </w:p>
        </w:tc>
        <w:tc>
          <w:tcPr>
            <w:tcW w:w="1218"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692" w:type="dxa"/>
            <w:gridSpan w:val="4"/>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745"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w:t>
            </w:r>
          </w:p>
        </w:tc>
        <w:tc>
          <w:tcPr>
            <w:tcW w:w="2264" w:type="dxa"/>
            <w:gridSpan w:val="5"/>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336.00</w:t>
            </w:r>
          </w:p>
        </w:tc>
        <w:tc>
          <w:tcPr>
            <w:tcW w:w="2218" w:type="dxa"/>
            <w:gridSpan w:val="4"/>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336.00</w:t>
            </w:r>
          </w:p>
        </w:tc>
      </w:tr>
      <w:tr>
        <w:tblPrEx>
          <w:tblCellMar>
            <w:top w:w="0" w:type="dxa"/>
            <w:left w:w="108" w:type="dxa"/>
            <w:bottom w:w="0" w:type="dxa"/>
            <w:right w:w="108" w:type="dxa"/>
          </w:tblCellMar>
        </w:tblPrEx>
        <w:trPr>
          <w:gridAfter w:val="1"/>
          <w:wAfter w:w="236" w:type="dxa"/>
          <w:trHeight w:val="285" w:hRule="atLeast"/>
        </w:trPr>
        <w:tc>
          <w:tcPr>
            <w:tcW w:w="2488"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3655"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新左旗</w:t>
            </w:r>
          </w:p>
        </w:tc>
        <w:tc>
          <w:tcPr>
            <w:tcW w:w="1218"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692" w:type="dxa"/>
            <w:gridSpan w:val="4"/>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745"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w:t>
            </w:r>
          </w:p>
        </w:tc>
        <w:tc>
          <w:tcPr>
            <w:tcW w:w="2264" w:type="dxa"/>
            <w:gridSpan w:val="5"/>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720.00</w:t>
            </w:r>
          </w:p>
        </w:tc>
        <w:tc>
          <w:tcPr>
            <w:tcW w:w="2218" w:type="dxa"/>
            <w:gridSpan w:val="4"/>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720.00</w:t>
            </w:r>
          </w:p>
        </w:tc>
      </w:tr>
      <w:tr>
        <w:tblPrEx>
          <w:tblCellMar>
            <w:top w:w="0" w:type="dxa"/>
            <w:left w:w="108" w:type="dxa"/>
            <w:bottom w:w="0" w:type="dxa"/>
            <w:right w:w="108" w:type="dxa"/>
          </w:tblCellMar>
        </w:tblPrEx>
        <w:trPr>
          <w:gridAfter w:val="1"/>
          <w:wAfter w:w="236" w:type="dxa"/>
          <w:trHeight w:val="285" w:hRule="atLeast"/>
        </w:trPr>
        <w:tc>
          <w:tcPr>
            <w:tcW w:w="2488"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3655"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新右旗</w:t>
            </w:r>
          </w:p>
        </w:tc>
        <w:tc>
          <w:tcPr>
            <w:tcW w:w="1218"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692" w:type="dxa"/>
            <w:gridSpan w:val="4"/>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745"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w:t>
            </w:r>
          </w:p>
        </w:tc>
        <w:tc>
          <w:tcPr>
            <w:tcW w:w="2264" w:type="dxa"/>
            <w:gridSpan w:val="5"/>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504.00</w:t>
            </w:r>
          </w:p>
        </w:tc>
        <w:tc>
          <w:tcPr>
            <w:tcW w:w="2218" w:type="dxa"/>
            <w:gridSpan w:val="4"/>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504.00</w:t>
            </w:r>
          </w:p>
        </w:tc>
      </w:tr>
      <w:tr>
        <w:tblPrEx>
          <w:tblCellMar>
            <w:top w:w="0" w:type="dxa"/>
            <w:left w:w="108" w:type="dxa"/>
            <w:bottom w:w="0" w:type="dxa"/>
            <w:right w:w="108" w:type="dxa"/>
          </w:tblCellMar>
        </w:tblPrEx>
        <w:trPr>
          <w:gridAfter w:val="1"/>
          <w:wAfter w:w="236" w:type="dxa"/>
          <w:trHeight w:val="285" w:hRule="atLeast"/>
        </w:trPr>
        <w:tc>
          <w:tcPr>
            <w:tcW w:w="2488"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3655"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陈旗</w:t>
            </w:r>
          </w:p>
        </w:tc>
        <w:tc>
          <w:tcPr>
            <w:tcW w:w="1218"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692" w:type="dxa"/>
            <w:gridSpan w:val="4"/>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745"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w:t>
            </w:r>
          </w:p>
        </w:tc>
        <w:tc>
          <w:tcPr>
            <w:tcW w:w="2264" w:type="dxa"/>
            <w:gridSpan w:val="5"/>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120.00</w:t>
            </w:r>
          </w:p>
        </w:tc>
        <w:tc>
          <w:tcPr>
            <w:tcW w:w="2218" w:type="dxa"/>
            <w:gridSpan w:val="4"/>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120.00</w:t>
            </w:r>
          </w:p>
        </w:tc>
      </w:tr>
      <w:tr>
        <w:tblPrEx>
          <w:tblCellMar>
            <w:top w:w="0" w:type="dxa"/>
            <w:left w:w="108" w:type="dxa"/>
            <w:bottom w:w="0" w:type="dxa"/>
            <w:right w:w="108" w:type="dxa"/>
          </w:tblCellMar>
        </w:tblPrEx>
        <w:trPr>
          <w:gridAfter w:val="1"/>
          <w:wAfter w:w="236" w:type="dxa"/>
          <w:trHeight w:val="285" w:hRule="atLeast"/>
        </w:trPr>
        <w:tc>
          <w:tcPr>
            <w:tcW w:w="2488"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3655"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额尔古纳市</w:t>
            </w:r>
          </w:p>
        </w:tc>
        <w:tc>
          <w:tcPr>
            <w:tcW w:w="1218"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692" w:type="dxa"/>
            <w:gridSpan w:val="4"/>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745"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w:t>
            </w:r>
          </w:p>
        </w:tc>
        <w:tc>
          <w:tcPr>
            <w:tcW w:w="2264" w:type="dxa"/>
            <w:gridSpan w:val="5"/>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100.00</w:t>
            </w:r>
          </w:p>
        </w:tc>
        <w:tc>
          <w:tcPr>
            <w:tcW w:w="2218" w:type="dxa"/>
            <w:gridSpan w:val="4"/>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100.00</w:t>
            </w:r>
          </w:p>
        </w:tc>
      </w:tr>
      <w:tr>
        <w:tblPrEx>
          <w:tblCellMar>
            <w:top w:w="0" w:type="dxa"/>
            <w:left w:w="108" w:type="dxa"/>
            <w:bottom w:w="0" w:type="dxa"/>
            <w:right w:w="108" w:type="dxa"/>
          </w:tblCellMar>
        </w:tblPrEx>
        <w:trPr>
          <w:gridAfter w:val="1"/>
          <w:wAfter w:w="236" w:type="dxa"/>
          <w:trHeight w:val="285" w:hRule="atLeast"/>
        </w:trPr>
        <w:tc>
          <w:tcPr>
            <w:tcW w:w="2488"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3655"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牙克石市</w:t>
            </w:r>
          </w:p>
        </w:tc>
        <w:tc>
          <w:tcPr>
            <w:tcW w:w="1218"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692" w:type="dxa"/>
            <w:gridSpan w:val="4"/>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745"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w:t>
            </w:r>
          </w:p>
        </w:tc>
        <w:tc>
          <w:tcPr>
            <w:tcW w:w="2264" w:type="dxa"/>
            <w:gridSpan w:val="5"/>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10.00</w:t>
            </w:r>
          </w:p>
        </w:tc>
        <w:tc>
          <w:tcPr>
            <w:tcW w:w="2218" w:type="dxa"/>
            <w:gridSpan w:val="4"/>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10.00</w:t>
            </w:r>
          </w:p>
        </w:tc>
      </w:tr>
      <w:tr>
        <w:tblPrEx>
          <w:tblCellMar>
            <w:top w:w="0" w:type="dxa"/>
            <w:left w:w="108" w:type="dxa"/>
            <w:bottom w:w="0" w:type="dxa"/>
            <w:right w:w="108" w:type="dxa"/>
          </w:tblCellMar>
        </w:tblPrEx>
        <w:trPr>
          <w:gridAfter w:val="1"/>
          <w:wAfter w:w="236" w:type="dxa"/>
          <w:trHeight w:val="285" w:hRule="atLeast"/>
        </w:trPr>
        <w:tc>
          <w:tcPr>
            <w:tcW w:w="2488"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3655"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海拉尔区</w:t>
            </w:r>
          </w:p>
        </w:tc>
        <w:tc>
          <w:tcPr>
            <w:tcW w:w="1218"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692" w:type="dxa"/>
            <w:gridSpan w:val="4"/>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745"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w:t>
            </w:r>
          </w:p>
        </w:tc>
        <w:tc>
          <w:tcPr>
            <w:tcW w:w="2264" w:type="dxa"/>
            <w:gridSpan w:val="5"/>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22.00</w:t>
            </w:r>
          </w:p>
        </w:tc>
        <w:tc>
          <w:tcPr>
            <w:tcW w:w="2218" w:type="dxa"/>
            <w:gridSpan w:val="4"/>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22.00</w:t>
            </w:r>
          </w:p>
        </w:tc>
      </w:tr>
      <w:tr>
        <w:tblPrEx>
          <w:tblCellMar>
            <w:top w:w="0" w:type="dxa"/>
            <w:left w:w="108" w:type="dxa"/>
            <w:bottom w:w="0" w:type="dxa"/>
            <w:right w:w="108" w:type="dxa"/>
          </w:tblCellMar>
        </w:tblPrEx>
        <w:trPr>
          <w:gridAfter w:val="1"/>
          <w:wAfter w:w="236" w:type="dxa"/>
          <w:trHeight w:val="285" w:hRule="atLeast"/>
        </w:trPr>
        <w:tc>
          <w:tcPr>
            <w:tcW w:w="2488"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3655"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市扶贫办</w:t>
            </w:r>
          </w:p>
        </w:tc>
        <w:tc>
          <w:tcPr>
            <w:tcW w:w="1218"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692" w:type="dxa"/>
            <w:gridSpan w:val="4"/>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745"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w:t>
            </w:r>
          </w:p>
        </w:tc>
        <w:tc>
          <w:tcPr>
            <w:tcW w:w="2264" w:type="dxa"/>
            <w:gridSpan w:val="5"/>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3220.00</w:t>
            </w:r>
          </w:p>
        </w:tc>
        <w:tc>
          <w:tcPr>
            <w:tcW w:w="2218" w:type="dxa"/>
            <w:gridSpan w:val="4"/>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3220.00</w:t>
            </w:r>
          </w:p>
        </w:tc>
      </w:tr>
      <w:tr>
        <w:tblPrEx>
          <w:tblCellMar>
            <w:top w:w="0" w:type="dxa"/>
            <w:left w:w="108" w:type="dxa"/>
            <w:bottom w:w="0" w:type="dxa"/>
            <w:right w:w="108" w:type="dxa"/>
          </w:tblCellMar>
        </w:tblPrEx>
        <w:trPr>
          <w:gridAfter w:val="1"/>
          <w:wAfter w:w="236" w:type="dxa"/>
          <w:trHeight w:val="285" w:hRule="atLeast"/>
        </w:trPr>
        <w:tc>
          <w:tcPr>
            <w:tcW w:w="2488"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3655"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市扶贫项目管理站</w:t>
            </w:r>
          </w:p>
        </w:tc>
        <w:tc>
          <w:tcPr>
            <w:tcW w:w="1218"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692" w:type="dxa"/>
            <w:gridSpan w:val="4"/>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745"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w:t>
            </w:r>
          </w:p>
        </w:tc>
        <w:tc>
          <w:tcPr>
            <w:tcW w:w="2264" w:type="dxa"/>
            <w:gridSpan w:val="5"/>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30.00</w:t>
            </w:r>
          </w:p>
        </w:tc>
        <w:tc>
          <w:tcPr>
            <w:tcW w:w="2218" w:type="dxa"/>
            <w:gridSpan w:val="4"/>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30.00</w:t>
            </w:r>
          </w:p>
        </w:tc>
      </w:tr>
      <w:tr>
        <w:tblPrEx>
          <w:tblCellMar>
            <w:top w:w="0" w:type="dxa"/>
            <w:left w:w="108" w:type="dxa"/>
            <w:bottom w:w="0" w:type="dxa"/>
            <w:right w:w="108" w:type="dxa"/>
          </w:tblCellMar>
        </w:tblPrEx>
        <w:trPr>
          <w:gridAfter w:val="1"/>
          <w:wAfter w:w="236" w:type="dxa"/>
          <w:trHeight w:val="285" w:hRule="atLeast"/>
        </w:trPr>
        <w:tc>
          <w:tcPr>
            <w:tcW w:w="2488"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3655" w:type="dxa"/>
            <w:gridSpan w:val="3"/>
            <w:tcBorders>
              <w:top w:val="single" w:color="000000" w:sz="4" w:space="0"/>
              <w:left w:val="nil"/>
              <w:bottom w:val="single" w:color="000000" w:sz="4" w:space="0"/>
              <w:right w:val="single" w:color="000000" w:sz="4" w:space="0"/>
            </w:tcBorders>
            <w:shd w:val="clear" w:color="000000" w:fill="FFFFFF"/>
            <w:vAlign w:val="center"/>
          </w:tcPr>
          <w:p>
            <w:pPr>
              <w:rPr>
                <w:rFonts w:hint="eastAsia" w:eastAsia="宋体"/>
                <w:sz w:val="18"/>
                <w:szCs w:val="18"/>
                <w:lang w:eastAsia="zh-CN"/>
              </w:rPr>
            </w:pPr>
            <w:r>
              <w:rPr>
                <w:rFonts w:hint="eastAsia"/>
                <w:sz w:val="18"/>
                <w:szCs w:val="18"/>
              </w:rPr>
              <w:t>市</w:t>
            </w:r>
            <w:r>
              <w:rPr>
                <w:rFonts w:hint="eastAsia"/>
                <w:sz w:val="18"/>
                <w:szCs w:val="18"/>
                <w:lang w:eastAsia="zh-CN"/>
              </w:rPr>
              <w:t>卫健委</w:t>
            </w:r>
          </w:p>
        </w:tc>
        <w:tc>
          <w:tcPr>
            <w:tcW w:w="1218" w:type="dxa"/>
            <w:gridSpan w:val="3"/>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692" w:type="dxa"/>
            <w:gridSpan w:val="4"/>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个</w:t>
            </w:r>
          </w:p>
        </w:tc>
        <w:tc>
          <w:tcPr>
            <w:tcW w:w="1745"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1</w:t>
            </w:r>
          </w:p>
        </w:tc>
        <w:tc>
          <w:tcPr>
            <w:tcW w:w="2264" w:type="dxa"/>
            <w:gridSpan w:val="5"/>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988.00</w:t>
            </w:r>
          </w:p>
        </w:tc>
        <w:tc>
          <w:tcPr>
            <w:tcW w:w="2218" w:type="dxa"/>
            <w:gridSpan w:val="4"/>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988.00</w:t>
            </w:r>
          </w:p>
        </w:tc>
      </w:tr>
      <w:tr>
        <w:tblPrEx>
          <w:tblCellMar>
            <w:top w:w="0" w:type="dxa"/>
            <w:left w:w="108" w:type="dxa"/>
            <w:bottom w:w="0" w:type="dxa"/>
            <w:right w:w="108" w:type="dxa"/>
          </w:tblCellMar>
        </w:tblPrEx>
        <w:trPr>
          <w:gridAfter w:val="1"/>
          <w:wAfter w:w="236" w:type="dxa"/>
          <w:trHeight w:val="285" w:hRule="atLeast"/>
        </w:trPr>
        <w:tc>
          <w:tcPr>
            <w:tcW w:w="2488" w:type="dxa"/>
            <w:gridSpan w:val="3"/>
            <w:tcBorders>
              <w:top w:val="single" w:color="000000" w:sz="4" w:space="0"/>
              <w:left w:val="single" w:color="000000" w:sz="4" w:space="0"/>
              <w:bottom w:val="single" w:color="000000" w:sz="4" w:space="0"/>
              <w:right w:val="single" w:color="000000" w:sz="4" w:space="0"/>
            </w:tcBorders>
            <w:shd w:val="clear" w:color="000000" w:fill="FFFFFF"/>
            <w:vAlign w:val="center"/>
          </w:tcPr>
          <w:p>
            <w:pPr>
              <w:rPr>
                <w:sz w:val="18"/>
                <w:szCs w:val="18"/>
              </w:rPr>
            </w:pPr>
            <w:r>
              <w:rPr>
                <w:rFonts w:hint="eastAsia"/>
                <w:sz w:val="18"/>
                <w:szCs w:val="18"/>
              </w:rPr>
              <w:t>资金管理情况分析</w:t>
            </w:r>
          </w:p>
        </w:tc>
        <w:tc>
          <w:tcPr>
            <w:tcW w:w="12792" w:type="dxa"/>
            <w:gridSpan w:val="22"/>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项目资金拨付到位及时。</w:t>
            </w:r>
          </w:p>
        </w:tc>
      </w:tr>
      <w:tr>
        <w:tblPrEx>
          <w:tblCellMar>
            <w:top w:w="0" w:type="dxa"/>
            <w:left w:w="108" w:type="dxa"/>
            <w:bottom w:w="0" w:type="dxa"/>
            <w:right w:w="108" w:type="dxa"/>
          </w:tblCellMar>
        </w:tblPrEx>
        <w:trPr>
          <w:gridAfter w:val="1"/>
          <w:wAfter w:w="236" w:type="dxa"/>
          <w:trHeight w:val="285" w:hRule="atLeast"/>
        </w:trPr>
        <w:tc>
          <w:tcPr>
            <w:tcW w:w="2488" w:type="dxa"/>
            <w:gridSpan w:val="3"/>
            <w:tcBorders>
              <w:top w:val="single" w:color="000000" w:sz="4" w:space="0"/>
              <w:left w:val="single" w:color="000000" w:sz="4" w:space="0"/>
              <w:bottom w:val="single" w:color="000000" w:sz="4" w:space="0"/>
              <w:right w:val="single" w:color="000000" w:sz="4" w:space="0"/>
            </w:tcBorders>
            <w:shd w:val="clear" w:color="000000" w:fill="FFFFFF"/>
            <w:vAlign w:val="center"/>
          </w:tcPr>
          <w:p>
            <w:pPr>
              <w:rPr>
                <w:sz w:val="18"/>
                <w:szCs w:val="18"/>
              </w:rPr>
            </w:pPr>
            <w:r>
              <w:rPr>
                <w:rFonts w:hint="eastAsia"/>
                <w:sz w:val="18"/>
                <w:szCs w:val="18"/>
              </w:rPr>
              <w:t>备注</w:t>
            </w:r>
          </w:p>
        </w:tc>
        <w:tc>
          <w:tcPr>
            <w:tcW w:w="12792" w:type="dxa"/>
            <w:gridSpan w:val="22"/>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　</w:t>
            </w:r>
          </w:p>
        </w:tc>
      </w:tr>
      <w:tr>
        <w:tblPrEx>
          <w:tblCellMar>
            <w:top w:w="0" w:type="dxa"/>
            <w:left w:w="108" w:type="dxa"/>
            <w:bottom w:w="0" w:type="dxa"/>
            <w:right w:w="108" w:type="dxa"/>
          </w:tblCellMar>
        </w:tblPrEx>
        <w:trPr>
          <w:gridAfter w:val="1"/>
          <w:wAfter w:w="236" w:type="dxa"/>
          <w:trHeight w:val="285" w:hRule="atLeast"/>
        </w:trPr>
        <w:tc>
          <w:tcPr>
            <w:tcW w:w="2488" w:type="dxa"/>
            <w:gridSpan w:val="3"/>
            <w:tcBorders>
              <w:top w:val="single" w:color="auto" w:sz="4" w:space="0"/>
              <w:left w:val="single" w:color="000000" w:sz="4" w:space="0"/>
              <w:bottom w:val="single" w:color="000000" w:sz="4" w:space="0"/>
              <w:right w:val="single" w:color="000000" w:sz="4" w:space="0"/>
            </w:tcBorders>
            <w:shd w:val="clear" w:color="000000" w:fill="FFFFFF"/>
            <w:vAlign w:val="center"/>
          </w:tcPr>
          <w:p>
            <w:pPr>
              <w:rPr>
                <w:sz w:val="18"/>
                <w:szCs w:val="18"/>
              </w:rPr>
            </w:pPr>
            <w:r>
              <w:rPr>
                <w:rFonts w:hint="eastAsia"/>
                <w:sz w:val="18"/>
                <w:szCs w:val="18"/>
              </w:rPr>
              <w:t>项目资金来源（全口径）</w:t>
            </w:r>
          </w:p>
        </w:tc>
        <w:tc>
          <w:tcPr>
            <w:tcW w:w="666" w:type="dxa"/>
            <w:tcBorders>
              <w:top w:val="single" w:color="auto"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合计</w:t>
            </w:r>
          </w:p>
        </w:tc>
        <w:tc>
          <w:tcPr>
            <w:tcW w:w="1780" w:type="dxa"/>
            <w:tcBorders>
              <w:top w:val="single" w:color="auto"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8,450</w:t>
            </w:r>
          </w:p>
        </w:tc>
        <w:tc>
          <w:tcPr>
            <w:tcW w:w="1209" w:type="dxa"/>
            <w:tcBorders>
              <w:top w:val="single" w:color="auto"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中央拨款</w:t>
            </w:r>
          </w:p>
        </w:tc>
        <w:tc>
          <w:tcPr>
            <w:tcW w:w="1218" w:type="dxa"/>
            <w:gridSpan w:val="3"/>
            <w:tcBorders>
              <w:top w:val="single" w:color="auto"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0</w:t>
            </w:r>
          </w:p>
        </w:tc>
        <w:tc>
          <w:tcPr>
            <w:tcW w:w="1601" w:type="dxa"/>
            <w:gridSpan w:val="3"/>
            <w:tcBorders>
              <w:top w:val="single" w:color="auto"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自治区拨款</w:t>
            </w:r>
          </w:p>
        </w:tc>
        <w:tc>
          <w:tcPr>
            <w:tcW w:w="306" w:type="dxa"/>
            <w:gridSpan w:val="2"/>
            <w:tcBorders>
              <w:top w:val="single" w:color="auto"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0</w:t>
            </w:r>
          </w:p>
        </w:tc>
        <w:tc>
          <w:tcPr>
            <w:tcW w:w="2218" w:type="dxa"/>
            <w:gridSpan w:val="4"/>
            <w:tcBorders>
              <w:top w:val="single" w:color="auto"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市本级拨款</w:t>
            </w:r>
          </w:p>
        </w:tc>
        <w:tc>
          <w:tcPr>
            <w:tcW w:w="1009" w:type="dxa"/>
            <w:gridSpan w:val="2"/>
            <w:tcBorders>
              <w:top w:val="single" w:color="auto"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8450.00</w:t>
            </w:r>
          </w:p>
        </w:tc>
        <w:tc>
          <w:tcPr>
            <w:tcW w:w="1354" w:type="dxa"/>
            <w:gridSpan w:val="3"/>
            <w:tcBorders>
              <w:top w:val="single" w:color="auto"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其他（非本级）</w:t>
            </w:r>
          </w:p>
        </w:tc>
        <w:tc>
          <w:tcPr>
            <w:tcW w:w="1431" w:type="dxa"/>
            <w:gridSpan w:val="2"/>
            <w:tcBorders>
              <w:top w:val="single" w:color="auto"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0</w:t>
            </w:r>
          </w:p>
        </w:tc>
      </w:tr>
      <w:tr>
        <w:tblPrEx>
          <w:tblCellMar>
            <w:top w:w="0" w:type="dxa"/>
            <w:left w:w="108" w:type="dxa"/>
            <w:bottom w:w="0" w:type="dxa"/>
            <w:right w:w="108" w:type="dxa"/>
          </w:tblCellMar>
        </w:tblPrEx>
        <w:trPr>
          <w:gridAfter w:val="1"/>
          <w:wAfter w:w="236" w:type="dxa"/>
          <w:trHeight w:val="285" w:hRule="atLeast"/>
        </w:trPr>
        <w:tc>
          <w:tcPr>
            <w:tcW w:w="15280" w:type="dxa"/>
            <w:gridSpan w:val="25"/>
            <w:tcBorders>
              <w:top w:val="nil"/>
              <w:left w:val="nil"/>
              <w:bottom w:val="nil"/>
              <w:right w:val="nil"/>
            </w:tcBorders>
            <w:shd w:val="clear" w:color="auto" w:fill="auto"/>
            <w:vAlign w:val="center"/>
          </w:tcPr>
          <w:p>
            <w:pPr>
              <w:jc w:val="center"/>
              <w:rPr>
                <w:b/>
                <w:bCs/>
                <w:sz w:val="18"/>
                <w:szCs w:val="18"/>
              </w:rPr>
            </w:pPr>
            <w:r>
              <w:rPr>
                <w:rFonts w:hint="eastAsia"/>
                <w:b/>
                <w:bCs/>
                <w:sz w:val="18"/>
                <w:szCs w:val="18"/>
              </w:rPr>
              <w:t>三、绩效目标情况</w:t>
            </w:r>
          </w:p>
        </w:tc>
      </w:tr>
      <w:tr>
        <w:tblPrEx>
          <w:tblCellMar>
            <w:top w:w="0" w:type="dxa"/>
            <w:left w:w="108" w:type="dxa"/>
            <w:bottom w:w="0" w:type="dxa"/>
            <w:right w:w="108" w:type="dxa"/>
          </w:tblCellMar>
        </w:tblPrEx>
        <w:trPr>
          <w:trHeight w:val="285" w:hRule="atLeast"/>
        </w:trPr>
        <w:tc>
          <w:tcPr>
            <w:tcW w:w="1065" w:type="dxa"/>
            <w:tcBorders>
              <w:top w:val="single" w:color="000000" w:sz="4" w:space="0"/>
              <w:left w:val="single" w:color="000000" w:sz="4" w:space="0"/>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一级指标</w:t>
            </w:r>
          </w:p>
        </w:tc>
        <w:tc>
          <w:tcPr>
            <w:tcW w:w="883" w:type="dxa"/>
            <w:tcBorders>
              <w:top w:val="single" w:color="000000" w:sz="4" w:space="0"/>
              <w:left w:val="nil"/>
              <w:bottom w:val="nil"/>
              <w:right w:val="single" w:color="000000" w:sz="4" w:space="0"/>
            </w:tcBorders>
            <w:shd w:val="clear" w:color="000000" w:fill="FFFFFF"/>
            <w:vAlign w:val="center"/>
          </w:tcPr>
          <w:p>
            <w:pPr>
              <w:jc w:val="center"/>
              <w:rPr>
                <w:sz w:val="18"/>
                <w:szCs w:val="18"/>
              </w:rPr>
            </w:pPr>
            <w:r>
              <w:rPr>
                <w:rFonts w:hint="eastAsia"/>
                <w:sz w:val="18"/>
                <w:szCs w:val="18"/>
              </w:rPr>
              <w:t>二级指标</w:t>
            </w:r>
          </w:p>
        </w:tc>
        <w:tc>
          <w:tcPr>
            <w:tcW w:w="540" w:type="dxa"/>
            <w:tcBorders>
              <w:top w:val="single" w:color="000000" w:sz="4" w:space="0"/>
              <w:left w:val="nil"/>
              <w:bottom w:val="nil"/>
              <w:right w:val="single" w:color="000000" w:sz="4" w:space="0"/>
            </w:tcBorders>
            <w:shd w:val="clear" w:color="000000" w:fill="FFFFFF"/>
            <w:vAlign w:val="center"/>
          </w:tcPr>
          <w:p>
            <w:pPr>
              <w:jc w:val="center"/>
              <w:rPr>
                <w:sz w:val="18"/>
                <w:szCs w:val="18"/>
              </w:rPr>
            </w:pPr>
            <w:r>
              <w:rPr>
                <w:rFonts w:hint="eastAsia"/>
                <w:sz w:val="18"/>
                <w:szCs w:val="18"/>
              </w:rPr>
              <w:t>权重</w:t>
            </w:r>
          </w:p>
        </w:tc>
        <w:tc>
          <w:tcPr>
            <w:tcW w:w="666" w:type="dxa"/>
            <w:tcBorders>
              <w:top w:val="single" w:color="000000" w:sz="4" w:space="0"/>
              <w:left w:val="nil"/>
              <w:bottom w:val="nil"/>
              <w:right w:val="single" w:color="000000" w:sz="4" w:space="0"/>
            </w:tcBorders>
            <w:shd w:val="clear" w:color="000000" w:fill="FFFFFF"/>
            <w:vAlign w:val="center"/>
          </w:tcPr>
          <w:p>
            <w:pPr>
              <w:jc w:val="center"/>
              <w:rPr>
                <w:sz w:val="18"/>
                <w:szCs w:val="18"/>
              </w:rPr>
            </w:pPr>
            <w:r>
              <w:rPr>
                <w:rFonts w:hint="eastAsia"/>
                <w:sz w:val="18"/>
                <w:szCs w:val="18"/>
              </w:rPr>
              <w:t>得分</w:t>
            </w:r>
          </w:p>
        </w:tc>
        <w:tc>
          <w:tcPr>
            <w:tcW w:w="1780" w:type="dxa"/>
            <w:tcBorders>
              <w:top w:val="single" w:color="000000" w:sz="4" w:space="0"/>
              <w:left w:val="nil"/>
              <w:bottom w:val="nil"/>
              <w:right w:val="single" w:color="000000" w:sz="4" w:space="0"/>
            </w:tcBorders>
            <w:shd w:val="clear" w:color="000000" w:fill="FFFFFF"/>
            <w:vAlign w:val="center"/>
          </w:tcPr>
          <w:p>
            <w:pPr>
              <w:jc w:val="center"/>
              <w:rPr>
                <w:sz w:val="18"/>
                <w:szCs w:val="18"/>
              </w:rPr>
            </w:pPr>
            <w:r>
              <w:rPr>
                <w:rFonts w:hint="eastAsia"/>
                <w:sz w:val="18"/>
                <w:szCs w:val="18"/>
              </w:rPr>
              <w:t xml:space="preserve">得分(理由)依据 </w:t>
            </w:r>
          </w:p>
        </w:tc>
        <w:tc>
          <w:tcPr>
            <w:tcW w:w="2174" w:type="dxa"/>
            <w:gridSpan w:val="3"/>
            <w:tcBorders>
              <w:top w:val="single" w:color="000000" w:sz="4" w:space="0"/>
              <w:left w:val="nil"/>
              <w:bottom w:val="nil"/>
              <w:right w:val="single" w:color="000000" w:sz="4" w:space="0"/>
            </w:tcBorders>
            <w:shd w:val="clear" w:color="000000" w:fill="FFFFFF"/>
            <w:vAlign w:val="center"/>
          </w:tcPr>
          <w:p>
            <w:pPr>
              <w:jc w:val="center"/>
              <w:rPr>
                <w:sz w:val="18"/>
                <w:szCs w:val="18"/>
              </w:rPr>
            </w:pPr>
            <w:r>
              <w:rPr>
                <w:rFonts w:hint="eastAsia"/>
                <w:sz w:val="18"/>
                <w:szCs w:val="18"/>
              </w:rPr>
              <w:t>预期目标</w:t>
            </w:r>
          </w:p>
        </w:tc>
        <w:tc>
          <w:tcPr>
            <w:tcW w:w="1702" w:type="dxa"/>
            <w:gridSpan w:val="3"/>
            <w:tcBorders>
              <w:top w:val="single" w:color="000000" w:sz="4" w:space="0"/>
              <w:left w:val="nil"/>
              <w:bottom w:val="nil"/>
              <w:right w:val="single" w:color="000000" w:sz="4" w:space="0"/>
            </w:tcBorders>
            <w:shd w:val="clear" w:color="000000" w:fill="FFFFFF"/>
            <w:vAlign w:val="center"/>
          </w:tcPr>
          <w:p>
            <w:pPr>
              <w:jc w:val="center"/>
              <w:rPr>
                <w:sz w:val="18"/>
                <w:szCs w:val="18"/>
              </w:rPr>
            </w:pPr>
            <w:r>
              <w:rPr>
                <w:rFonts w:hint="eastAsia"/>
                <w:sz w:val="18"/>
                <w:szCs w:val="18"/>
              </w:rPr>
              <w:t>实际结果</w:t>
            </w:r>
          </w:p>
        </w:tc>
        <w:tc>
          <w:tcPr>
            <w:tcW w:w="3318" w:type="dxa"/>
            <w:gridSpan w:val="8"/>
            <w:tcBorders>
              <w:top w:val="single" w:color="000000" w:sz="4" w:space="0"/>
              <w:left w:val="nil"/>
              <w:bottom w:val="nil"/>
              <w:right w:val="single" w:color="000000" w:sz="4" w:space="0"/>
            </w:tcBorders>
            <w:shd w:val="clear" w:color="000000" w:fill="FFFFFF"/>
            <w:vAlign w:val="center"/>
          </w:tcPr>
          <w:p>
            <w:pPr>
              <w:jc w:val="center"/>
              <w:rPr>
                <w:sz w:val="18"/>
                <w:szCs w:val="18"/>
              </w:rPr>
            </w:pPr>
            <w:r>
              <w:rPr>
                <w:rFonts w:hint="eastAsia"/>
                <w:sz w:val="18"/>
                <w:szCs w:val="18"/>
              </w:rPr>
              <w:t>指标说明</w:t>
            </w:r>
          </w:p>
        </w:tc>
        <w:tc>
          <w:tcPr>
            <w:tcW w:w="3152" w:type="dxa"/>
            <w:gridSpan w:val="6"/>
            <w:tcBorders>
              <w:top w:val="single" w:color="000000" w:sz="4" w:space="0"/>
              <w:left w:val="nil"/>
              <w:bottom w:val="nil"/>
              <w:right w:val="single" w:color="000000" w:sz="4" w:space="0"/>
            </w:tcBorders>
            <w:shd w:val="clear" w:color="000000" w:fill="FFFFFF"/>
            <w:vAlign w:val="center"/>
          </w:tcPr>
          <w:p>
            <w:pPr>
              <w:jc w:val="center"/>
              <w:rPr>
                <w:sz w:val="18"/>
                <w:szCs w:val="18"/>
              </w:rPr>
            </w:pPr>
            <w:r>
              <w:rPr>
                <w:rFonts w:hint="eastAsia"/>
                <w:sz w:val="18"/>
                <w:szCs w:val="18"/>
              </w:rPr>
              <w:t>评分标准</w:t>
            </w:r>
          </w:p>
        </w:tc>
        <w:tc>
          <w:tcPr>
            <w:tcW w:w="236" w:type="dxa"/>
            <w:tcBorders>
              <w:top w:val="nil"/>
              <w:left w:val="nil"/>
              <w:bottom w:val="nil"/>
              <w:right w:val="nil"/>
            </w:tcBorders>
            <w:shd w:val="clear" w:color="000000" w:fill="FFFFFF"/>
            <w:vAlign w:val="center"/>
          </w:tcPr>
          <w:p>
            <w:pPr>
              <w:jc w:val="center"/>
            </w:pPr>
            <w:r>
              <w:rPr>
                <w:rFonts w:hint="eastAsia"/>
              </w:rPr>
              <w:t>　</w:t>
            </w:r>
          </w:p>
        </w:tc>
      </w:tr>
      <w:tr>
        <w:tblPrEx>
          <w:tblCellMar>
            <w:top w:w="0" w:type="dxa"/>
            <w:left w:w="108" w:type="dxa"/>
            <w:bottom w:w="0" w:type="dxa"/>
            <w:right w:w="108" w:type="dxa"/>
          </w:tblCellMar>
        </w:tblPrEx>
        <w:trPr>
          <w:trHeight w:val="975" w:hRule="atLeast"/>
        </w:trPr>
        <w:tc>
          <w:tcPr>
            <w:tcW w:w="1065" w:type="dxa"/>
            <w:vMerge w:val="restart"/>
            <w:tcBorders>
              <w:top w:val="nil"/>
              <w:left w:val="single" w:color="000000" w:sz="4" w:space="0"/>
              <w:bottom w:val="single" w:color="000000" w:sz="4" w:space="0"/>
              <w:right w:val="nil"/>
            </w:tcBorders>
            <w:shd w:val="clear" w:color="auto" w:fill="auto"/>
            <w:vAlign w:val="center"/>
          </w:tcPr>
          <w:p>
            <w:pPr>
              <w:jc w:val="center"/>
              <w:rPr>
                <w:sz w:val="18"/>
                <w:szCs w:val="18"/>
              </w:rPr>
            </w:pPr>
            <w:r>
              <w:rPr>
                <w:rFonts w:hint="eastAsia"/>
                <w:sz w:val="18"/>
                <w:szCs w:val="18"/>
              </w:rPr>
              <w:t>产出指标</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质量指标</w:t>
            </w:r>
          </w:p>
        </w:tc>
        <w:tc>
          <w:tcPr>
            <w:tcW w:w="540" w:type="dxa"/>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13</w:t>
            </w:r>
          </w:p>
        </w:tc>
        <w:tc>
          <w:tcPr>
            <w:tcW w:w="666" w:type="dxa"/>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13.00</w:t>
            </w:r>
          </w:p>
        </w:tc>
        <w:tc>
          <w:tcPr>
            <w:tcW w:w="1780" w:type="dxa"/>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项目质量要达到合格水平</w:t>
            </w:r>
          </w:p>
        </w:tc>
        <w:tc>
          <w:tcPr>
            <w:tcW w:w="2174" w:type="dxa"/>
            <w:gridSpan w:val="3"/>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项目质量要达到合格水平</w:t>
            </w:r>
          </w:p>
        </w:tc>
        <w:tc>
          <w:tcPr>
            <w:tcW w:w="1702" w:type="dxa"/>
            <w:gridSpan w:val="3"/>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项目质量要达到合格水平</w:t>
            </w:r>
          </w:p>
        </w:tc>
        <w:tc>
          <w:tcPr>
            <w:tcW w:w="3318" w:type="dxa"/>
            <w:gridSpan w:val="8"/>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评价项目是否进行验收，验收情况。验收合格得满分，不合格0分</w:t>
            </w:r>
          </w:p>
        </w:tc>
        <w:tc>
          <w:tcPr>
            <w:tcW w:w="3152" w:type="dxa"/>
            <w:gridSpan w:val="6"/>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项目完成的质量验收情况，用以反映和考核项目产出质量目标的实现程度</w:t>
            </w:r>
          </w:p>
        </w:tc>
        <w:tc>
          <w:tcPr>
            <w:tcW w:w="236" w:type="dxa"/>
            <w:tcBorders>
              <w:top w:val="nil"/>
              <w:left w:val="nil"/>
              <w:bottom w:val="nil"/>
              <w:right w:val="nil"/>
            </w:tcBorders>
            <w:shd w:val="clear" w:color="auto" w:fill="auto"/>
            <w:vAlign w:val="center"/>
          </w:tcPr>
          <w:p>
            <w:pPr>
              <w:jc w:val="center"/>
            </w:pPr>
          </w:p>
        </w:tc>
      </w:tr>
      <w:tr>
        <w:tblPrEx>
          <w:tblCellMar>
            <w:top w:w="0" w:type="dxa"/>
            <w:left w:w="108" w:type="dxa"/>
            <w:bottom w:w="0" w:type="dxa"/>
            <w:right w:w="108" w:type="dxa"/>
          </w:tblCellMar>
        </w:tblPrEx>
        <w:trPr>
          <w:trHeight w:val="2205" w:hRule="atLeast"/>
        </w:trPr>
        <w:tc>
          <w:tcPr>
            <w:tcW w:w="1065" w:type="dxa"/>
            <w:vMerge w:val="continue"/>
            <w:tcBorders>
              <w:top w:val="nil"/>
              <w:left w:val="single" w:color="000000" w:sz="4" w:space="0"/>
              <w:bottom w:val="single" w:color="000000" w:sz="4" w:space="0"/>
              <w:right w:val="nil"/>
            </w:tcBorders>
            <w:vAlign w:val="center"/>
          </w:tcPr>
          <w:p>
            <w:pPr>
              <w:rPr>
                <w:sz w:val="18"/>
                <w:szCs w:val="18"/>
              </w:rPr>
            </w:pPr>
          </w:p>
        </w:tc>
        <w:tc>
          <w:tcPr>
            <w:tcW w:w="883" w:type="dxa"/>
            <w:tcBorders>
              <w:top w:val="nil"/>
              <w:left w:val="single" w:color="000000" w:sz="4" w:space="0"/>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数量指标</w:t>
            </w:r>
          </w:p>
        </w:tc>
        <w:tc>
          <w:tcPr>
            <w:tcW w:w="540" w:type="dxa"/>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13</w:t>
            </w:r>
          </w:p>
        </w:tc>
        <w:tc>
          <w:tcPr>
            <w:tcW w:w="666" w:type="dxa"/>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13.00</w:t>
            </w:r>
          </w:p>
        </w:tc>
        <w:tc>
          <w:tcPr>
            <w:tcW w:w="1780" w:type="dxa"/>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为全市21622人贫困人口进行产业扶持</w:t>
            </w:r>
          </w:p>
        </w:tc>
        <w:tc>
          <w:tcPr>
            <w:tcW w:w="2174" w:type="dxa"/>
            <w:gridSpan w:val="3"/>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为全市21622人贫困人口进行产业扶持</w:t>
            </w:r>
          </w:p>
        </w:tc>
        <w:tc>
          <w:tcPr>
            <w:tcW w:w="1702" w:type="dxa"/>
            <w:gridSpan w:val="3"/>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为全市21622人贫困人口进行产业扶持</w:t>
            </w:r>
          </w:p>
        </w:tc>
        <w:tc>
          <w:tcPr>
            <w:tcW w:w="3318" w:type="dxa"/>
            <w:gridSpan w:val="8"/>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 xml:space="preserve"> 实际产出数：一定时期（本年度或项目期）内项目实际产出的产品或提供的服务数量。 计划产出数：项目绩效目标确定的在一定时期（本年度或项目期）内计划产出的产品或提供的服务数量。实际完成率=（实际产出数/计划产出数）×100%。100%得满分，90%以上得指标分值的60%，80%以上得20%，低于80%得0分</w:t>
            </w:r>
          </w:p>
        </w:tc>
        <w:tc>
          <w:tcPr>
            <w:tcW w:w="3152" w:type="dxa"/>
            <w:gridSpan w:val="6"/>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项目实施的计划产出数，用以反映和考核项目产出数量目标的实现程度</w:t>
            </w:r>
          </w:p>
        </w:tc>
        <w:tc>
          <w:tcPr>
            <w:tcW w:w="236" w:type="dxa"/>
            <w:tcBorders>
              <w:top w:val="nil"/>
              <w:left w:val="nil"/>
              <w:bottom w:val="nil"/>
              <w:right w:val="nil"/>
            </w:tcBorders>
            <w:shd w:val="clear" w:color="auto" w:fill="auto"/>
            <w:vAlign w:val="center"/>
          </w:tcPr>
          <w:p>
            <w:pPr>
              <w:jc w:val="center"/>
            </w:pPr>
          </w:p>
        </w:tc>
      </w:tr>
      <w:tr>
        <w:tblPrEx>
          <w:tblCellMar>
            <w:top w:w="0" w:type="dxa"/>
            <w:left w:w="108" w:type="dxa"/>
            <w:bottom w:w="0" w:type="dxa"/>
            <w:right w:w="108" w:type="dxa"/>
          </w:tblCellMar>
        </w:tblPrEx>
        <w:trPr>
          <w:trHeight w:val="1725" w:hRule="atLeast"/>
        </w:trPr>
        <w:tc>
          <w:tcPr>
            <w:tcW w:w="1065" w:type="dxa"/>
            <w:vMerge w:val="continue"/>
            <w:tcBorders>
              <w:top w:val="nil"/>
              <w:left w:val="single" w:color="000000" w:sz="4" w:space="0"/>
              <w:bottom w:val="single" w:color="000000" w:sz="4" w:space="0"/>
              <w:right w:val="nil"/>
            </w:tcBorders>
            <w:vAlign w:val="center"/>
          </w:tcPr>
          <w:p>
            <w:pPr>
              <w:rPr>
                <w:sz w:val="18"/>
                <w:szCs w:val="18"/>
              </w:rPr>
            </w:pPr>
          </w:p>
        </w:tc>
        <w:tc>
          <w:tcPr>
            <w:tcW w:w="883" w:type="dxa"/>
            <w:tcBorders>
              <w:top w:val="nil"/>
              <w:left w:val="single" w:color="000000" w:sz="4" w:space="0"/>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时效指标</w:t>
            </w:r>
          </w:p>
        </w:tc>
        <w:tc>
          <w:tcPr>
            <w:tcW w:w="540" w:type="dxa"/>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12</w:t>
            </w:r>
          </w:p>
        </w:tc>
        <w:tc>
          <w:tcPr>
            <w:tcW w:w="666" w:type="dxa"/>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12.00</w:t>
            </w:r>
          </w:p>
        </w:tc>
        <w:tc>
          <w:tcPr>
            <w:tcW w:w="1780" w:type="dxa"/>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按计划完成</w:t>
            </w:r>
          </w:p>
        </w:tc>
        <w:tc>
          <w:tcPr>
            <w:tcW w:w="2174" w:type="dxa"/>
            <w:gridSpan w:val="3"/>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按计划完成</w:t>
            </w:r>
          </w:p>
        </w:tc>
        <w:tc>
          <w:tcPr>
            <w:tcW w:w="1702" w:type="dxa"/>
            <w:gridSpan w:val="3"/>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按计划完成</w:t>
            </w:r>
          </w:p>
        </w:tc>
        <w:tc>
          <w:tcPr>
            <w:tcW w:w="3318" w:type="dxa"/>
            <w:gridSpan w:val="8"/>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完成及时率=[（计划完成时间-实际完成时间）/计划完成时间]×100%。 实际完成时间：项目实施单位完成该项目实际所耗用的时间。 计划完成时间：按照项目实施计划或相关规定完成该项目所需的时间。全部执行政府采购的得满分，应执行未执行的不得分。</w:t>
            </w:r>
          </w:p>
        </w:tc>
        <w:tc>
          <w:tcPr>
            <w:tcW w:w="3152" w:type="dxa"/>
            <w:gridSpan w:val="6"/>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项目实际提前完成时间与计划完成时间的比率，用以反映和考核项目产出时效目标的实现程度</w:t>
            </w:r>
          </w:p>
        </w:tc>
        <w:tc>
          <w:tcPr>
            <w:tcW w:w="236" w:type="dxa"/>
            <w:tcBorders>
              <w:top w:val="nil"/>
              <w:left w:val="nil"/>
              <w:bottom w:val="nil"/>
              <w:right w:val="nil"/>
            </w:tcBorders>
            <w:shd w:val="clear" w:color="auto" w:fill="auto"/>
            <w:vAlign w:val="center"/>
          </w:tcPr>
          <w:p>
            <w:pPr>
              <w:jc w:val="center"/>
            </w:pPr>
          </w:p>
        </w:tc>
      </w:tr>
      <w:tr>
        <w:tblPrEx>
          <w:tblCellMar>
            <w:top w:w="0" w:type="dxa"/>
            <w:left w:w="108" w:type="dxa"/>
            <w:bottom w:w="0" w:type="dxa"/>
            <w:right w:w="108" w:type="dxa"/>
          </w:tblCellMar>
        </w:tblPrEx>
        <w:trPr>
          <w:trHeight w:val="975" w:hRule="atLeast"/>
        </w:trPr>
        <w:tc>
          <w:tcPr>
            <w:tcW w:w="1065" w:type="dxa"/>
            <w:vMerge w:val="continue"/>
            <w:tcBorders>
              <w:top w:val="nil"/>
              <w:left w:val="single" w:color="000000" w:sz="4" w:space="0"/>
              <w:bottom w:val="single" w:color="000000" w:sz="4" w:space="0"/>
              <w:right w:val="nil"/>
            </w:tcBorders>
            <w:vAlign w:val="center"/>
          </w:tcPr>
          <w:p>
            <w:pPr>
              <w:rPr>
                <w:sz w:val="18"/>
                <w:szCs w:val="18"/>
              </w:rPr>
            </w:pPr>
          </w:p>
        </w:tc>
        <w:tc>
          <w:tcPr>
            <w:tcW w:w="883" w:type="dxa"/>
            <w:tcBorders>
              <w:top w:val="nil"/>
              <w:left w:val="single" w:color="000000" w:sz="4" w:space="0"/>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成本指标</w:t>
            </w:r>
          </w:p>
        </w:tc>
        <w:tc>
          <w:tcPr>
            <w:tcW w:w="540" w:type="dxa"/>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12</w:t>
            </w:r>
          </w:p>
        </w:tc>
        <w:tc>
          <w:tcPr>
            <w:tcW w:w="666" w:type="dxa"/>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12.00</w:t>
            </w:r>
          </w:p>
        </w:tc>
        <w:tc>
          <w:tcPr>
            <w:tcW w:w="1780" w:type="dxa"/>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项目成本接近预算</w:t>
            </w:r>
          </w:p>
        </w:tc>
        <w:tc>
          <w:tcPr>
            <w:tcW w:w="2174" w:type="dxa"/>
            <w:gridSpan w:val="3"/>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项目成本接近预算</w:t>
            </w:r>
          </w:p>
        </w:tc>
        <w:tc>
          <w:tcPr>
            <w:tcW w:w="1702" w:type="dxa"/>
            <w:gridSpan w:val="3"/>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项目成本接近预算</w:t>
            </w:r>
          </w:p>
        </w:tc>
        <w:tc>
          <w:tcPr>
            <w:tcW w:w="3318" w:type="dxa"/>
            <w:gridSpan w:val="8"/>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项目测算投资和预算对比情况。按项目实际情况酌情打分。</w:t>
            </w:r>
          </w:p>
        </w:tc>
        <w:tc>
          <w:tcPr>
            <w:tcW w:w="3152" w:type="dxa"/>
            <w:gridSpan w:val="6"/>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项目完成后的实际成本与预算对比情况</w:t>
            </w:r>
          </w:p>
        </w:tc>
        <w:tc>
          <w:tcPr>
            <w:tcW w:w="236" w:type="dxa"/>
            <w:tcBorders>
              <w:top w:val="nil"/>
              <w:left w:val="nil"/>
              <w:bottom w:val="nil"/>
              <w:right w:val="nil"/>
            </w:tcBorders>
            <w:shd w:val="clear" w:color="auto" w:fill="auto"/>
            <w:vAlign w:val="center"/>
          </w:tcPr>
          <w:p>
            <w:pPr>
              <w:jc w:val="center"/>
            </w:pPr>
          </w:p>
        </w:tc>
      </w:tr>
      <w:tr>
        <w:tblPrEx>
          <w:tblCellMar>
            <w:top w:w="0" w:type="dxa"/>
            <w:left w:w="108" w:type="dxa"/>
            <w:bottom w:w="0" w:type="dxa"/>
            <w:right w:w="108" w:type="dxa"/>
          </w:tblCellMar>
        </w:tblPrEx>
        <w:trPr>
          <w:trHeight w:val="975" w:hRule="atLeast"/>
        </w:trPr>
        <w:tc>
          <w:tcPr>
            <w:tcW w:w="1065" w:type="dxa"/>
            <w:tcBorders>
              <w:top w:val="nil"/>
              <w:left w:val="single" w:color="000000" w:sz="4" w:space="0"/>
              <w:bottom w:val="nil"/>
              <w:right w:val="nil"/>
            </w:tcBorders>
            <w:shd w:val="clear" w:color="auto" w:fill="auto"/>
            <w:vAlign w:val="center"/>
          </w:tcPr>
          <w:p>
            <w:pPr>
              <w:jc w:val="center"/>
              <w:rPr>
                <w:sz w:val="18"/>
                <w:szCs w:val="18"/>
              </w:rPr>
            </w:pPr>
            <w:r>
              <w:rPr>
                <w:rFonts w:hint="eastAsia"/>
                <w:sz w:val="18"/>
                <w:szCs w:val="18"/>
              </w:rPr>
              <w:t>满意度指标</w:t>
            </w:r>
          </w:p>
        </w:tc>
        <w:tc>
          <w:tcPr>
            <w:tcW w:w="883" w:type="dxa"/>
            <w:tcBorders>
              <w:top w:val="nil"/>
              <w:left w:val="single" w:color="000000" w:sz="4" w:space="0"/>
              <w:bottom w:val="nil"/>
              <w:right w:val="single" w:color="000000" w:sz="4" w:space="0"/>
            </w:tcBorders>
            <w:shd w:val="clear" w:color="auto" w:fill="auto"/>
            <w:vAlign w:val="center"/>
          </w:tcPr>
          <w:p>
            <w:pPr>
              <w:jc w:val="center"/>
              <w:rPr>
                <w:sz w:val="18"/>
                <w:szCs w:val="18"/>
              </w:rPr>
            </w:pPr>
            <w:r>
              <w:rPr>
                <w:rFonts w:hint="eastAsia"/>
                <w:sz w:val="18"/>
                <w:szCs w:val="18"/>
              </w:rPr>
              <w:t>社会公众或服务对象满意度</w:t>
            </w:r>
          </w:p>
        </w:tc>
        <w:tc>
          <w:tcPr>
            <w:tcW w:w="540" w:type="dxa"/>
            <w:tcBorders>
              <w:top w:val="nil"/>
              <w:left w:val="nil"/>
              <w:bottom w:val="nil"/>
              <w:right w:val="single" w:color="000000" w:sz="4" w:space="0"/>
            </w:tcBorders>
            <w:shd w:val="clear" w:color="auto" w:fill="auto"/>
            <w:vAlign w:val="center"/>
          </w:tcPr>
          <w:p>
            <w:pPr>
              <w:jc w:val="center"/>
              <w:rPr>
                <w:sz w:val="18"/>
                <w:szCs w:val="18"/>
              </w:rPr>
            </w:pPr>
            <w:r>
              <w:rPr>
                <w:rFonts w:hint="eastAsia"/>
                <w:sz w:val="18"/>
                <w:szCs w:val="18"/>
              </w:rPr>
              <w:t>10</w:t>
            </w:r>
          </w:p>
        </w:tc>
        <w:tc>
          <w:tcPr>
            <w:tcW w:w="666" w:type="dxa"/>
            <w:tcBorders>
              <w:top w:val="nil"/>
              <w:left w:val="nil"/>
              <w:bottom w:val="nil"/>
              <w:right w:val="single" w:color="000000" w:sz="4" w:space="0"/>
            </w:tcBorders>
            <w:shd w:val="clear" w:color="auto" w:fill="auto"/>
            <w:vAlign w:val="center"/>
          </w:tcPr>
          <w:p>
            <w:pPr>
              <w:jc w:val="center"/>
              <w:rPr>
                <w:sz w:val="18"/>
                <w:szCs w:val="18"/>
              </w:rPr>
            </w:pPr>
            <w:r>
              <w:rPr>
                <w:rFonts w:hint="eastAsia"/>
                <w:sz w:val="18"/>
                <w:szCs w:val="18"/>
              </w:rPr>
              <w:t>10.00</w:t>
            </w:r>
          </w:p>
        </w:tc>
        <w:tc>
          <w:tcPr>
            <w:tcW w:w="1780" w:type="dxa"/>
            <w:tcBorders>
              <w:top w:val="nil"/>
              <w:left w:val="nil"/>
              <w:bottom w:val="nil"/>
              <w:right w:val="single" w:color="000000" w:sz="4" w:space="0"/>
            </w:tcBorders>
            <w:shd w:val="clear" w:color="auto" w:fill="auto"/>
            <w:vAlign w:val="center"/>
          </w:tcPr>
          <w:p>
            <w:pPr>
              <w:jc w:val="center"/>
              <w:rPr>
                <w:sz w:val="18"/>
                <w:szCs w:val="18"/>
              </w:rPr>
            </w:pPr>
            <w:r>
              <w:rPr>
                <w:rFonts w:hint="eastAsia"/>
                <w:sz w:val="18"/>
                <w:szCs w:val="18"/>
              </w:rPr>
              <w:t>贫困人口对项目实施效果满意</w:t>
            </w:r>
          </w:p>
        </w:tc>
        <w:tc>
          <w:tcPr>
            <w:tcW w:w="2174" w:type="dxa"/>
            <w:gridSpan w:val="3"/>
            <w:tcBorders>
              <w:top w:val="single" w:color="000000" w:sz="4" w:space="0"/>
              <w:left w:val="nil"/>
              <w:bottom w:val="nil"/>
              <w:right w:val="single" w:color="000000" w:sz="4" w:space="0"/>
            </w:tcBorders>
            <w:shd w:val="clear" w:color="auto" w:fill="auto"/>
            <w:vAlign w:val="center"/>
          </w:tcPr>
          <w:p>
            <w:pPr>
              <w:jc w:val="center"/>
              <w:rPr>
                <w:sz w:val="18"/>
                <w:szCs w:val="18"/>
              </w:rPr>
            </w:pPr>
            <w:r>
              <w:rPr>
                <w:rFonts w:hint="eastAsia"/>
                <w:sz w:val="18"/>
                <w:szCs w:val="18"/>
              </w:rPr>
              <w:t>贫困人口对项目实施效果满意</w:t>
            </w:r>
          </w:p>
        </w:tc>
        <w:tc>
          <w:tcPr>
            <w:tcW w:w="1702" w:type="dxa"/>
            <w:gridSpan w:val="3"/>
            <w:tcBorders>
              <w:top w:val="single" w:color="000000" w:sz="4" w:space="0"/>
              <w:left w:val="nil"/>
              <w:bottom w:val="nil"/>
              <w:right w:val="single" w:color="000000" w:sz="4" w:space="0"/>
            </w:tcBorders>
            <w:shd w:val="clear" w:color="auto" w:fill="auto"/>
            <w:vAlign w:val="center"/>
          </w:tcPr>
          <w:p>
            <w:pPr>
              <w:jc w:val="center"/>
              <w:rPr>
                <w:sz w:val="18"/>
                <w:szCs w:val="18"/>
              </w:rPr>
            </w:pPr>
            <w:r>
              <w:rPr>
                <w:rFonts w:hint="eastAsia"/>
                <w:sz w:val="18"/>
                <w:szCs w:val="18"/>
              </w:rPr>
              <w:t>贫困人口对项目实施效果满意</w:t>
            </w:r>
          </w:p>
        </w:tc>
        <w:tc>
          <w:tcPr>
            <w:tcW w:w="3318" w:type="dxa"/>
            <w:gridSpan w:val="8"/>
            <w:tcBorders>
              <w:top w:val="single" w:color="000000" w:sz="4" w:space="0"/>
              <w:left w:val="nil"/>
              <w:bottom w:val="nil"/>
              <w:right w:val="single" w:color="000000" w:sz="4" w:space="0"/>
            </w:tcBorders>
            <w:shd w:val="clear" w:color="auto" w:fill="auto"/>
            <w:vAlign w:val="center"/>
          </w:tcPr>
          <w:p>
            <w:pPr>
              <w:rPr>
                <w:sz w:val="18"/>
                <w:szCs w:val="18"/>
              </w:rPr>
            </w:pPr>
            <w:r>
              <w:rPr>
                <w:rFonts w:hint="eastAsia"/>
                <w:sz w:val="18"/>
                <w:szCs w:val="18"/>
              </w:rPr>
              <w:t>社会公众或服务对象是指因该项目实施而受到影响的部门（单位）、群体或个人。一般采取社会调查的方式。</w:t>
            </w:r>
          </w:p>
        </w:tc>
        <w:tc>
          <w:tcPr>
            <w:tcW w:w="3152" w:type="dxa"/>
            <w:gridSpan w:val="6"/>
            <w:tcBorders>
              <w:top w:val="single" w:color="000000" w:sz="4" w:space="0"/>
              <w:left w:val="nil"/>
              <w:bottom w:val="nil"/>
              <w:right w:val="single" w:color="000000" w:sz="4" w:space="0"/>
            </w:tcBorders>
            <w:shd w:val="clear" w:color="auto" w:fill="auto"/>
            <w:vAlign w:val="center"/>
          </w:tcPr>
          <w:p>
            <w:pPr>
              <w:rPr>
                <w:sz w:val="18"/>
                <w:szCs w:val="18"/>
              </w:rPr>
            </w:pPr>
            <w:r>
              <w:rPr>
                <w:rFonts w:hint="eastAsia"/>
                <w:sz w:val="18"/>
                <w:szCs w:val="18"/>
              </w:rPr>
              <w:t>社会公众或服务对象对项目实施效果的满意程度</w:t>
            </w:r>
          </w:p>
        </w:tc>
        <w:tc>
          <w:tcPr>
            <w:tcW w:w="236" w:type="dxa"/>
            <w:tcBorders>
              <w:top w:val="nil"/>
              <w:left w:val="nil"/>
              <w:bottom w:val="nil"/>
              <w:right w:val="nil"/>
            </w:tcBorders>
            <w:shd w:val="clear" w:color="auto" w:fill="auto"/>
            <w:vAlign w:val="center"/>
          </w:tcPr>
          <w:p>
            <w:pPr>
              <w:jc w:val="center"/>
            </w:pPr>
          </w:p>
        </w:tc>
      </w:tr>
      <w:tr>
        <w:tblPrEx>
          <w:tblCellMar>
            <w:top w:w="0" w:type="dxa"/>
            <w:left w:w="108" w:type="dxa"/>
            <w:bottom w:w="0" w:type="dxa"/>
            <w:right w:w="108" w:type="dxa"/>
          </w:tblCellMar>
        </w:tblPrEx>
        <w:trPr>
          <w:trHeight w:val="975" w:hRule="atLeast"/>
        </w:trPr>
        <w:tc>
          <w:tcPr>
            <w:tcW w:w="10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效益指标</w:t>
            </w:r>
          </w:p>
        </w:tc>
        <w:tc>
          <w:tcPr>
            <w:tcW w:w="883" w:type="dxa"/>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经济效益</w:t>
            </w:r>
          </w:p>
        </w:tc>
        <w:tc>
          <w:tcPr>
            <w:tcW w:w="540" w:type="dxa"/>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10</w:t>
            </w:r>
          </w:p>
        </w:tc>
        <w:tc>
          <w:tcPr>
            <w:tcW w:w="666" w:type="dxa"/>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10.00</w:t>
            </w:r>
          </w:p>
        </w:tc>
        <w:tc>
          <w:tcPr>
            <w:tcW w:w="1780" w:type="dxa"/>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项目带动贫困户增加收入</w:t>
            </w:r>
          </w:p>
        </w:tc>
        <w:tc>
          <w:tcPr>
            <w:tcW w:w="2174" w:type="dxa"/>
            <w:gridSpan w:val="3"/>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项目带动贫困户增加收入</w:t>
            </w:r>
          </w:p>
        </w:tc>
        <w:tc>
          <w:tcPr>
            <w:tcW w:w="1702" w:type="dxa"/>
            <w:gridSpan w:val="3"/>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项目带动贫困户增加收入</w:t>
            </w:r>
          </w:p>
        </w:tc>
        <w:tc>
          <w:tcPr>
            <w:tcW w:w="3318" w:type="dxa"/>
            <w:gridSpan w:val="8"/>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可根据项目实际并结合绩效目标设立情况有选择的进行设置，并将其细化为相应的个性化指标。</w:t>
            </w:r>
          </w:p>
        </w:tc>
        <w:tc>
          <w:tcPr>
            <w:tcW w:w="3152" w:type="dxa"/>
            <w:gridSpan w:val="6"/>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项目实施对经济发展所带来的直接或间接影响情况</w:t>
            </w:r>
          </w:p>
        </w:tc>
        <w:tc>
          <w:tcPr>
            <w:tcW w:w="236" w:type="dxa"/>
            <w:tcBorders>
              <w:top w:val="nil"/>
              <w:left w:val="nil"/>
              <w:bottom w:val="nil"/>
              <w:right w:val="nil"/>
            </w:tcBorders>
            <w:shd w:val="clear" w:color="auto" w:fill="auto"/>
            <w:vAlign w:val="center"/>
          </w:tcPr>
          <w:p>
            <w:pPr>
              <w:jc w:val="center"/>
            </w:pPr>
          </w:p>
        </w:tc>
      </w:tr>
      <w:tr>
        <w:tblPrEx>
          <w:tblCellMar>
            <w:top w:w="0" w:type="dxa"/>
            <w:left w:w="108" w:type="dxa"/>
            <w:bottom w:w="0" w:type="dxa"/>
            <w:right w:w="108" w:type="dxa"/>
          </w:tblCellMar>
        </w:tblPrEx>
        <w:trPr>
          <w:trHeight w:val="975" w:hRule="atLeast"/>
        </w:trPr>
        <w:tc>
          <w:tcPr>
            <w:tcW w:w="1065" w:type="dxa"/>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883" w:type="dxa"/>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社会效益</w:t>
            </w:r>
          </w:p>
        </w:tc>
        <w:tc>
          <w:tcPr>
            <w:tcW w:w="540" w:type="dxa"/>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10</w:t>
            </w:r>
          </w:p>
        </w:tc>
        <w:tc>
          <w:tcPr>
            <w:tcW w:w="666" w:type="dxa"/>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10.00</w:t>
            </w:r>
          </w:p>
        </w:tc>
        <w:tc>
          <w:tcPr>
            <w:tcW w:w="1780" w:type="dxa"/>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为全面打赢脱贫攻坚战提供保障</w:t>
            </w:r>
          </w:p>
        </w:tc>
        <w:tc>
          <w:tcPr>
            <w:tcW w:w="2174" w:type="dxa"/>
            <w:gridSpan w:val="3"/>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为全面打赢脱贫攻坚战提供保障</w:t>
            </w:r>
          </w:p>
        </w:tc>
        <w:tc>
          <w:tcPr>
            <w:tcW w:w="1702" w:type="dxa"/>
            <w:gridSpan w:val="3"/>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为全面打赢脱贫攻坚战提供保障</w:t>
            </w:r>
          </w:p>
        </w:tc>
        <w:tc>
          <w:tcPr>
            <w:tcW w:w="3318" w:type="dxa"/>
            <w:gridSpan w:val="8"/>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可根据项目实际并结合绩效目标设立情况有选择的进行设置，并将其细化为相应的个性化指标。</w:t>
            </w:r>
          </w:p>
        </w:tc>
        <w:tc>
          <w:tcPr>
            <w:tcW w:w="3152" w:type="dxa"/>
            <w:gridSpan w:val="6"/>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项目实施对社会发展所带来的直接或间接影响情况</w:t>
            </w:r>
          </w:p>
        </w:tc>
        <w:tc>
          <w:tcPr>
            <w:tcW w:w="236" w:type="dxa"/>
            <w:tcBorders>
              <w:top w:val="nil"/>
              <w:left w:val="nil"/>
              <w:bottom w:val="nil"/>
              <w:right w:val="nil"/>
            </w:tcBorders>
            <w:shd w:val="clear" w:color="auto" w:fill="auto"/>
            <w:vAlign w:val="center"/>
          </w:tcPr>
          <w:p>
            <w:pPr>
              <w:jc w:val="center"/>
            </w:pPr>
          </w:p>
        </w:tc>
      </w:tr>
      <w:tr>
        <w:tblPrEx>
          <w:tblCellMar>
            <w:top w:w="0" w:type="dxa"/>
            <w:left w:w="108" w:type="dxa"/>
            <w:bottom w:w="0" w:type="dxa"/>
            <w:right w:w="108" w:type="dxa"/>
          </w:tblCellMar>
        </w:tblPrEx>
        <w:trPr>
          <w:trHeight w:val="975" w:hRule="atLeast"/>
        </w:trPr>
        <w:tc>
          <w:tcPr>
            <w:tcW w:w="1065" w:type="dxa"/>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883" w:type="dxa"/>
            <w:tcBorders>
              <w:top w:val="single" w:color="auto"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生态效益</w:t>
            </w:r>
          </w:p>
        </w:tc>
        <w:tc>
          <w:tcPr>
            <w:tcW w:w="540" w:type="dxa"/>
            <w:tcBorders>
              <w:top w:val="single" w:color="auto"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10</w:t>
            </w:r>
          </w:p>
        </w:tc>
        <w:tc>
          <w:tcPr>
            <w:tcW w:w="666" w:type="dxa"/>
            <w:tcBorders>
              <w:top w:val="single" w:color="auto"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10.00</w:t>
            </w:r>
          </w:p>
        </w:tc>
        <w:tc>
          <w:tcPr>
            <w:tcW w:w="1780" w:type="dxa"/>
            <w:tcBorders>
              <w:top w:val="single" w:color="auto"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项目实施不会对环境带来损害</w:t>
            </w:r>
          </w:p>
        </w:tc>
        <w:tc>
          <w:tcPr>
            <w:tcW w:w="2174" w:type="dxa"/>
            <w:gridSpan w:val="3"/>
            <w:tcBorders>
              <w:top w:val="single" w:color="auto"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项目实施不会对环境带来损害</w:t>
            </w:r>
          </w:p>
        </w:tc>
        <w:tc>
          <w:tcPr>
            <w:tcW w:w="1702" w:type="dxa"/>
            <w:gridSpan w:val="3"/>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项目实施不会对环境带来损害</w:t>
            </w:r>
          </w:p>
        </w:tc>
        <w:tc>
          <w:tcPr>
            <w:tcW w:w="3318" w:type="dxa"/>
            <w:gridSpan w:val="8"/>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 xml:space="preserve">  可根据项目实际并结合绩效目标设立情况有选择的进行设置，并将其细化为相应的个性化指标。</w:t>
            </w:r>
          </w:p>
        </w:tc>
        <w:tc>
          <w:tcPr>
            <w:tcW w:w="3152" w:type="dxa"/>
            <w:gridSpan w:val="6"/>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项目实施对生态环境所带来的直接或间接影响情况</w:t>
            </w:r>
          </w:p>
        </w:tc>
        <w:tc>
          <w:tcPr>
            <w:tcW w:w="236" w:type="dxa"/>
            <w:tcBorders>
              <w:top w:val="nil"/>
              <w:left w:val="nil"/>
              <w:bottom w:val="nil"/>
              <w:right w:val="nil"/>
            </w:tcBorders>
            <w:shd w:val="clear" w:color="auto" w:fill="auto"/>
            <w:vAlign w:val="center"/>
          </w:tcPr>
          <w:p>
            <w:pPr>
              <w:jc w:val="center"/>
            </w:pPr>
          </w:p>
        </w:tc>
      </w:tr>
      <w:tr>
        <w:tblPrEx>
          <w:tblCellMar>
            <w:top w:w="0" w:type="dxa"/>
            <w:left w:w="108" w:type="dxa"/>
            <w:bottom w:w="0" w:type="dxa"/>
            <w:right w:w="108" w:type="dxa"/>
          </w:tblCellMar>
        </w:tblPrEx>
        <w:trPr>
          <w:trHeight w:val="975" w:hRule="atLeast"/>
        </w:trPr>
        <w:tc>
          <w:tcPr>
            <w:tcW w:w="1065" w:type="dxa"/>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883" w:type="dxa"/>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可持续影响</w:t>
            </w:r>
          </w:p>
        </w:tc>
        <w:tc>
          <w:tcPr>
            <w:tcW w:w="540" w:type="dxa"/>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10</w:t>
            </w:r>
          </w:p>
        </w:tc>
        <w:tc>
          <w:tcPr>
            <w:tcW w:w="666" w:type="dxa"/>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10.00</w:t>
            </w:r>
          </w:p>
        </w:tc>
        <w:tc>
          <w:tcPr>
            <w:tcW w:w="1780" w:type="dxa"/>
            <w:tcBorders>
              <w:top w:val="nil"/>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项目实施后可给贫困户带来长期收益</w:t>
            </w:r>
          </w:p>
        </w:tc>
        <w:tc>
          <w:tcPr>
            <w:tcW w:w="2174" w:type="dxa"/>
            <w:gridSpan w:val="3"/>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项目实施后可给贫困户带来长期收益</w:t>
            </w:r>
          </w:p>
        </w:tc>
        <w:tc>
          <w:tcPr>
            <w:tcW w:w="1702" w:type="dxa"/>
            <w:gridSpan w:val="3"/>
            <w:tcBorders>
              <w:top w:val="single" w:color="000000" w:sz="4" w:space="0"/>
              <w:left w:val="nil"/>
              <w:bottom w:val="single" w:color="000000" w:sz="4" w:space="0"/>
              <w:right w:val="single" w:color="000000" w:sz="4" w:space="0"/>
            </w:tcBorders>
            <w:shd w:val="clear" w:color="auto" w:fill="auto"/>
            <w:vAlign w:val="center"/>
          </w:tcPr>
          <w:p>
            <w:pPr>
              <w:jc w:val="center"/>
              <w:rPr>
                <w:sz w:val="18"/>
                <w:szCs w:val="18"/>
              </w:rPr>
            </w:pPr>
            <w:r>
              <w:rPr>
                <w:rFonts w:hint="eastAsia"/>
                <w:sz w:val="18"/>
                <w:szCs w:val="18"/>
              </w:rPr>
              <w:t>项目实施后可给贫困户带来长期收益</w:t>
            </w:r>
          </w:p>
        </w:tc>
        <w:tc>
          <w:tcPr>
            <w:tcW w:w="3318" w:type="dxa"/>
            <w:gridSpan w:val="8"/>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可根据项目实际并结合绩效目标设立情况有选择的进行设置，并将其细化为相应的个性化指标。</w:t>
            </w:r>
          </w:p>
        </w:tc>
        <w:tc>
          <w:tcPr>
            <w:tcW w:w="3152" w:type="dxa"/>
            <w:gridSpan w:val="6"/>
            <w:tcBorders>
              <w:top w:val="single" w:color="000000" w:sz="4" w:space="0"/>
              <w:left w:val="nil"/>
              <w:bottom w:val="single" w:color="000000" w:sz="4" w:space="0"/>
              <w:right w:val="single" w:color="000000" w:sz="4" w:space="0"/>
            </w:tcBorders>
            <w:shd w:val="clear" w:color="auto" w:fill="auto"/>
            <w:vAlign w:val="center"/>
          </w:tcPr>
          <w:p>
            <w:pPr>
              <w:rPr>
                <w:sz w:val="18"/>
                <w:szCs w:val="18"/>
              </w:rPr>
            </w:pPr>
            <w:r>
              <w:rPr>
                <w:rFonts w:hint="eastAsia"/>
                <w:sz w:val="18"/>
                <w:szCs w:val="18"/>
              </w:rPr>
              <w:t>项目后续运行及成效发挥的可持续影响情况</w:t>
            </w:r>
          </w:p>
        </w:tc>
        <w:tc>
          <w:tcPr>
            <w:tcW w:w="236" w:type="dxa"/>
            <w:tcBorders>
              <w:top w:val="nil"/>
              <w:left w:val="nil"/>
              <w:bottom w:val="nil"/>
              <w:right w:val="nil"/>
            </w:tcBorders>
            <w:shd w:val="clear" w:color="auto" w:fill="auto"/>
            <w:vAlign w:val="center"/>
          </w:tcPr>
          <w:p>
            <w:pPr>
              <w:jc w:val="center"/>
            </w:pPr>
          </w:p>
        </w:tc>
      </w:tr>
      <w:tr>
        <w:tblPrEx>
          <w:tblCellMar>
            <w:top w:w="0" w:type="dxa"/>
            <w:left w:w="108" w:type="dxa"/>
            <w:bottom w:w="0" w:type="dxa"/>
            <w:right w:w="108" w:type="dxa"/>
          </w:tblCellMar>
        </w:tblPrEx>
        <w:trPr>
          <w:gridAfter w:val="1"/>
          <w:wAfter w:w="236" w:type="dxa"/>
          <w:trHeight w:val="285" w:hRule="atLeast"/>
        </w:trPr>
        <w:tc>
          <w:tcPr>
            <w:tcW w:w="15280" w:type="dxa"/>
            <w:gridSpan w:val="25"/>
            <w:tcBorders>
              <w:top w:val="nil"/>
              <w:left w:val="single" w:color="000000" w:sz="4" w:space="0"/>
              <w:bottom w:val="single" w:color="000000" w:sz="4" w:space="0"/>
              <w:right w:val="single" w:color="000000" w:sz="4" w:space="0"/>
            </w:tcBorders>
            <w:shd w:val="clear" w:color="auto" w:fill="auto"/>
            <w:vAlign w:val="center"/>
          </w:tcPr>
          <w:p>
            <w:pPr>
              <w:rPr>
                <w:b/>
                <w:bCs/>
                <w:sz w:val="18"/>
                <w:szCs w:val="18"/>
              </w:rPr>
            </w:pPr>
          </w:p>
          <w:p>
            <w:pPr>
              <w:jc w:val="center"/>
              <w:rPr>
                <w:b/>
                <w:bCs/>
                <w:sz w:val="18"/>
                <w:szCs w:val="18"/>
              </w:rPr>
            </w:pPr>
            <w:r>
              <w:rPr>
                <w:rFonts w:hint="eastAsia"/>
                <w:b/>
                <w:bCs/>
                <w:sz w:val="18"/>
                <w:szCs w:val="18"/>
              </w:rPr>
              <w:t>四、项目绩效综合评价意见</w:t>
            </w:r>
          </w:p>
        </w:tc>
      </w:tr>
      <w:tr>
        <w:tblPrEx>
          <w:tblCellMar>
            <w:top w:w="0" w:type="dxa"/>
            <w:left w:w="108" w:type="dxa"/>
            <w:bottom w:w="0" w:type="dxa"/>
            <w:right w:w="108" w:type="dxa"/>
          </w:tblCellMar>
        </w:tblPrEx>
        <w:trPr>
          <w:gridAfter w:val="1"/>
          <w:wAfter w:w="236" w:type="dxa"/>
          <w:trHeight w:val="615" w:hRule="atLeast"/>
        </w:trPr>
        <w:tc>
          <w:tcPr>
            <w:tcW w:w="2488" w:type="dxa"/>
            <w:gridSpan w:val="3"/>
            <w:vMerge w:val="restart"/>
            <w:tcBorders>
              <w:top w:val="single" w:color="000000" w:sz="4" w:space="0"/>
              <w:left w:val="single" w:color="000000" w:sz="4" w:space="0"/>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评价组成员</w:t>
            </w:r>
          </w:p>
        </w:tc>
        <w:tc>
          <w:tcPr>
            <w:tcW w:w="2446" w:type="dxa"/>
            <w:gridSpan w:val="2"/>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姓名</w:t>
            </w:r>
          </w:p>
        </w:tc>
        <w:tc>
          <w:tcPr>
            <w:tcW w:w="4028" w:type="dxa"/>
            <w:gridSpan w:val="7"/>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职称</w:t>
            </w:r>
          </w:p>
        </w:tc>
        <w:tc>
          <w:tcPr>
            <w:tcW w:w="4760" w:type="dxa"/>
            <w:gridSpan w:val="10"/>
            <w:tcBorders>
              <w:top w:val="single" w:color="000000" w:sz="4" w:space="0"/>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工作单位</w:t>
            </w:r>
          </w:p>
        </w:tc>
        <w:tc>
          <w:tcPr>
            <w:tcW w:w="1558"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签名</w:t>
            </w:r>
          </w:p>
        </w:tc>
      </w:tr>
      <w:tr>
        <w:tblPrEx>
          <w:tblCellMar>
            <w:top w:w="0" w:type="dxa"/>
            <w:left w:w="108" w:type="dxa"/>
            <w:bottom w:w="0" w:type="dxa"/>
            <w:right w:w="108" w:type="dxa"/>
          </w:tblCellMar>
        </w:tblPrEx>
        <w:trPr>
          <w:gridAfter w:val="1"/>
          <w:wAfter w:w="236" w:type="dxa"/>
          <w:trHeight w:val="466" w:hRule="atLeast"/>
        </w:trPr>
        <w:tc>
          <w:tcPr>
            <w:tcW w:w="2488"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2446" w:type="dxa"/>
            <w:gridSpan w:val="2"/>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马旭</w:t>
            </w:r>
          </w:p>
        </w:tc>
        <w:tc>
          <w:tcPr>
            <w:tcW w:w="4028" w:type="dxa"/>
            <w:gridSpan w:val="7"/>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科员</w:t>
            </w:r>
          </w:p>
        </w:tc>
        <w:tc>
          <w:tcPr>
            <w:tcW w:w="4760" w:type="dxa"/>
            <w:gridSpan w:val="10"/>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呼伦贝尔市扶贫开发办公室</w:t>
            </w:r>
          </w:p>
        </w:tc>
        <w:tc>
          <w:tcPr>
            <w:tcW w:w="1558"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　</w:t>
            </w:r>
          </w:p>
        </w:tc>
      </w:tr>
      <w:tr>
        <w:tblPrEx>
          <w:tblCellMar>
            <w:top w:w="0" w:type="dxa"/>
            <w:left w:w="108" w:type="dxa"/>
            <w:bottom w:w="0" w:type="dxa"/>
            <w:right w:w="108" w:type="dxa"/>
          </w:tblCellMar>
        </w:tblPrEx>
        <w:trPr>
          <w:gridAfter w:val="1"/>
          <w:wAfter w:w="236" w:type="dxa"/>
          <w:trHeight w:val="415" w:hRule="atLeast"/>
        </w:trPr>
        <w:tc>
          <w:tcPr>
            <w:tcW w:w="2488"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2446" w:type="dxa"/>
            <w:gridSpan w:val="2"/>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迟宇</w:t>
            </w:r>
          </w:p>
        </w:tc>
        <w:tc>
          <w:tcPr>
            <w:tcW w:w="4028" w:type="dxa"/>
            <w:gridSpan w:val="7"/>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科员</w:t>
            </w:r>
          </w:p>
        </w:tc>
        <w:tc>
          <w:tcPr>
            <w:tcW w:w="4760" w:type="dxa"/>
            <w:gridSpan w:val="10"/>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呼伦贝尔市扶贫开发办公室　</w:t>
            </w:r>
          </w:p>
        </w:tc>
        <w:tc>
          <w:tcPr>
            <w:tcW w:w="1558"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　</w:t>
            </w:r>
          </w:p>
        </w:tc>
      </w:tr>
      <w:tr>
        <w:tblPrEx>
          <w:tblCellMar>
            <w:top w:w="0" w:type="dxa"/>
            <w:left w:w="108" w:type="dxa"/>
            <w:bottom w:w="0" w:type="dxa"/>
            <w:right w:w="108" w:type="dxa"/>
          </w:tblCellMar>
        </w:tblPrEx>
        <w:trPr>
          <w:gridAfter w:val="1"/>
          <w:wAfter w:w="236" w:type="dxa"/>
          <w:trHeight w:val="422" w:hRule="atLeast"/>
        </w:trPr>
        <w:tc>
          <w:tcPr>
            <w:tcW w:w="2488"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2446" w:type="dxa"/>
            <w:gridSpan w:val="2"/>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徐嘉浩</w:t>
            </w:r>
          </w:p>
        </w:tc>
        <w:tc>
          <w:tcPr>
            <w:tcW w:w="4028" w:type="dxa"/>
            <w:gridSpan w:val="7"/>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科员</w:t>
            </w:r>
          </w:p>
        </w:tc>
        <w:tc>
          <w:tcPr>
            <w:tcW w:w="4760" w:type="dxa"/>
            <w:gridSpan w:val="10"/>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呼伦贝尔市扶贫开发办公室　</w:t>
            </w:r>
          </w:p>
        </w:tc>
        <w:tc>
          <w:tcPr>
            <w:tcW w:w="1558" w:type="dxa"/>
            <w:gridSpan w:val="3"/>
            <w:tcBorders>
              <w:top w:val="nil"/>
              <w:left w:val="nil"/>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　</w:t>
            </w:r>
          </w:p>
        </w:tc>
      </w:tr>
      <w:tr>
        <w:tblPrEx>
          <w:tblCellMar>
            <w:top w:w="0" w:type="dxa"/>
            <w:left w:w="108" w:type="dxa"/>
            <w:bottom w:w="0" w:type="dxa"/>
            <w:right w:w="108" w:type="dxa"/>
          </w:tblCellMar>
        </w:tblPrEx>
        <w:trPr>
          <w:gridAfter w:val="1"/>
          <w:wAfter w:w="236" w:type="dxa"/>
          <w:trHeight w:val="294" w:hRule="atLeast"/>
        </w:trPr>
        <w:tc>
          <w:tcPr>
            <w:tcW w:w="2488" w:type="dxa"/>
            <w:gridSpan w:val="3"/>
            <w:tcBorders>
              <w:top w:val="single" w:color="000000" w:sz="4" w:space="0"/>
              <w:left w:val="single" w:color="000000" w:sz="4" w:space="0"/>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综合评价得分</w:t>
            </w:r>
          </w:p>
        </w:tc>
        <w:tc>
          <w:tcPr>
            <w:tcW w:w="12792" w:type="dxa"/>
            <w:gridSpan w:val="22"/>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100.00</w:t>
            </w:r>
          </w:p>
        </w:tc>
      </w:tr>
      <w:tr>
        <w:tblPrEx>
          <w:tblCellMar>
            <w:top w:w="0" w:type="dxa"/>
            <w:left w:w="108" w:type="dxa"/>
            <w:bottom w:w="0" w:type="dxa"/>
            <w:right w:w="108" w:type="dxa"/>
          </w:tblCellMar>
        </w:tblPrEx>
        <w:trPr>
          <w:gridAfter w:val="1"/>
          <w:wAfter w:w="236" w:type="dxa"/>
          <w:trHeight w:val="374" w:hRule="atLeast"/>
        </w:trPr>
        <w:tc>
          <w:tcPr>
            <w:tcW w:w="2488" w:type="dxa"/>
            <w:gridSpan w:val="3"/>
            <w:tcBorders>
              <w:top w:val="single" w:color="000000" w:sz="4" w:space="0"/>
              <w:left w:val="single" w:color="000000" w:sz="4" w:space="0"/>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综合绩效等级</w:t>
            </w:r>
          </w:p>
        </w:tc>
        <w:tc>
          <w:tcPr>
            <w:tcW w:w="12792" w:type="dxa"/>
            <w:gridSpan w:val="22"/>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优</w:t>
            </w:r>
          </w:p>
        </w:tc>
      </w:tr>
      <w:tr>
        <w:tblPrEx>
          <w:tblCellMar>
            <w:top w:w="0" w:type="dxa"/>
            <w:left w:w="108" w:type="dxa"/>
            <w:bottom w:w="0" w:type="dxa"/>
            <w:right w:w="108" w:type="dxa"/>
          </w:tblCellMar>
        </w:tblPrEx>
        <w:trPr>
          <w:gridAfter w:val="1"/>
          <w:wAfter w:w="236" w:type="dxa"/>
          <w:trHeight w:val="945" w:hRule="atLeast"/>
        </w:trPr>
        <w:tc>
          <w:tcPr>
            <w:tcW w:w="2488" w:type="dxa"/>
            <w:gridSpan w:val="3"/>
            <w:tcBorders>
              <w:top w:val="single" w:color="000000" w:sz="4" w:space="0"/>
              <w:left w:val="single" w:color="000000" w:sz="4" w:space="0"/>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综合评价意见</w:t>
            </w:r>
          </w:p>
        </w:tc>
        <w:tc>
          <w:tcPr>
            <w:tcW w:w="12792" w:type="dxa"/>
            <w:gridSpan w:val="22"/>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呼伦贝尔市本级扶贫资金使用聚焦3379户、7915人未脱贫人口，确保实现7000人减贫、39个贫困嘎查村退出、2个国贫旗摘帽。对已脱贫27420户、72634人、出列的247个贫困嘎查村、摘帽的4个区贫旗市，做到不摘责任、不摘政策、不摘帮扶、不摘监管，抓好脱贫成果稳固提升。从我办申请此笔资金到旗市区组织落实，严格按照财政专项扶贫资金管理办法使用，充分发挥资金效益，建立贫困户利益链接机制，使资金发挥带贫减贫作用，达成年度脱贫攻坚工作目标任务。</w:t>
            </w:r>
          </w:p>
        </w:tc>
      </w:tr>
      <w:tr>
        <w:tblPrEx>
          <w:tblCellMar>
            <w:top w:w="0" w:type="dxa"/>
            <w:left w:w="108" w:type="dxa"/>
            <w:bottom w:w="0" w:type="dxa"/>
            <w:right w:w="108" w:type="dxa"/>
          </w:tblCellMar>
        </w:tblPrEx>
        <w:trPr>
          <w:gridAfter w:val="1"/>
          <w:wAfter w:w="236" w:type="dxa"/>
          <w:trHeight w:val="615" w:hRule="atLeast"/>
        </w:trPr>
        <w:tc>
          <w:tcPr>
            <w:tcW w:w="2488" w:type="dxa"/>
            <w:gridSpan w:val="3"/>
            <w:tcBorders>
              <w:top w:val="single" w:color="000000" w:sz="4" w:space="0"/>
              <w:left w:val="single" w:color="000000" w:sz="4" w:space="0"/>
              <w:bottom w:val="single" w:color="000000" w:sz="4" w:space="0"/>
              <w:right w:val="single" w:color="000000" w:sz="4" w:space="0"/>
            </w:tcBorders>
            <w:shd w:val="clear" w:color="000000" w:fill="FFFFFF"/>
            <w:vAlign w:val="center"/>
          </w:tcPr>
          <w:p>
            <w:pPr>
              <w:jc w:val="center"/>
              <w:rPr>
                <w:sz w:val="18"/>
                <w:szCs w:val="18"/>
              </w:rPr>
            </w:pPr>
            <w:r>
              <w:rPr>
                <w:rFonts w:hint="eastAsia"/>
                <w:sz w:val="18"/>
                <w:szCs w:val="18"/>
              </w:rPr>
              <w:t>综合评价问题</w:t>
            </w:r>
          </w:p>
        </w:tc>
        <w:tc>
          <w:tcPr>
            <w:tcW w:w="12792" w:type="dxa"/>
            <w:gridSpan w:val="22"/>
            <w:tcBorders>
              <w:top w:val="single" w:color="000000" w:sz="4" w:space="0"/>
              <w:left w:val="nil"/>
              <w:bottom w:val="single" w:color="000000" w:sz="4" w:space="0"/>
              <w:right w:val="single" w:color="000000" w:sz="4" w:space="0"/>
            </w:tcBorders>
            <w:shd w:val="clear" w:color="000000" w:fill="FFFFFF"/>
            <w:vAlign w:val="center"/>
          </w:tcPr>
          <w:p>
            <w:pPr>
              <w:rPr>
                <w:sz w:val="18"/>
                <w:szCs w:val="18"/>
              </w:rPr>
            </w:pPr>
            <w:r>
              <w:rPr>
                <w:rFonts w:hint="eastAsia"/>
                <w:sz w:val="18"/>
                <w:szCs w:val="18"/>
              </w:rPr>
              <w:t>进一步规范项目审批流程，在资金到位后加快项目落地实施，项目完工后及时做好完成项目的绩效自评和验收工作，带动资金拨付。</w:t>
            </w:r>
          </w:p>
        </w:tc>
      </w:tr>
      <w:tr>
        <w:tblPrEx>
          <w:tblCellMar>
            <w:top w:w="0" w:type="dxa"/>
            <w:left w:w="108" w:type="dxa"/>
            <w:bottom w:w="0" w:type="dxa"/>
            <w:right w:w="108" w:type="dxa"/>
          </w:tblCellMar>
        </w:tblPrEx>
        <w:trPr>
          <w:gridAfter w:val="1"/>
          <w:wAfter w:w="236" w:type="dxa"/>
          <w:trHeight w:val="405" w:hRule="atLeast"/>
        </w:trPr>
        <w:tc>
          <w:tcPr>
            <w:tcW w:w="15280" w:type="dxa"/>
            <w:gridSpan w:val="25"/>
            <w:tcBorders>
              <w:top w:val="single" w:color="000000" w:sz="4" w:space="0"/>
              <w:left w:val="single" w:color="000000" w:sz="4" w:space="0"/>
              <w:bottom w:val="single" w:color="000000" w:sz="4" w:space="0"/>
              <w:right w:val="single" w:color="000000" w:sz="4" w:space="0"/>
            </w:tcBorders>
            <w:shd w:val="clear" w:color="000000" w:fill="FFFFFF"/>
            <w:vAlign w:val="center"/>
          </w:tcPr>
          <w:p>
            <w:pPr>
              <w:jc w:val="center"/>
              <w:rPr>
                <w:b/>
                <w:bCs/>
                <w:sz w:val="18"/>
                <w:szCs w:val="18"/>
              </w:rPr>
            </w:pPr>
            <w:r>
              <w:rPr>
                <w:rFonts w:hint="eastAsia"/>
                <w:b/>
                <w:bCs/>
                <w:sz w:val="18"/>
                <w:szCs w:val="18"/>
              </w:rPr>
              <w:t>审核意见</w:t>
            </w:r>
          </w:p>
        </w:tc>
      </w:tr>
      <w:tr>
        <w:tblPrEx>
          <w:tblCellMar>
            <w:top w:w="0" w:type="dxa"/>
            <w:left w:w="108" w:type="dxa"/>
            <w:bottom w:w="0" w:type="dxa"/>
            <w:right w:w="108" w:type="dxa"/>
          </w:tblCellMar>
        </w:tblPrEx>
        <w:trPr>
          <w:gridAfter w:val="1"/>
          <w:wAfter w:w="236" w:type="dxa"/>
          <w:trHeight w:val="420" w:hRule="atLeast"/>
        </w:trPr>
        <w:tc>
          <w:tcPr>
            <w:tcW w:w="2488" w:type="dxa"/>
            <w:gridSpan w:val="3"/>
            <w:vMerge w:val="restart"/>
            <w:tcBorders>
              <w:top w:val="single" w:color="000000" w:sz="4" w:space="0"/>
              <w:left w:val="single" w:color="000000" w:sz="4" w:space="0"/>
              <w:bottom w:val="single" w:color="000000" w:sz="4" w:space="0"/>
              <w:right w:val="single" w:color="000000" w:sz="4" w:space="0"/>
            </w:tcBorders>
            <w:shd w:val="clear" w:color="000000" w:fill="FFFFFF"/>
            <w:vAlign w:val="center"/>
          </w:tcPr>
          <w:p>
            <w:pPr>
              <w:rPr>
                <w:sz w:val="18"/>
                <w:szCs w:val="18"/>
              </w:rPr>
            </w:pPr>
            <w:r>
              <w:rPr>
                <w:rFonts w:hint="eastAsia"/>
                <w:sz w:val="18"/>
                <w:szCs w:val="18"/>
              </w:rPr>
              <w:t>申报单位签章</w:t>
            </w:r>
          </w:p>
        </w:tc>
        <w:tc>
          <w:tcPr>
            <w:tcW w:w="4620" w:type="dxa"/>
            <w:gridSpan w:val="5"/>
            <w:tcBorders>
              <w:top w:val="single" w:color="000000" w:sz="4" w:space="0"/>
              <w:left w:val="nil"/>
              <w:bottom w:val="nil"/>
              <w:right w:val="single" w:color="000000" w:sz="4" w:space="0"/>
            </w:tcBorders>
            <w:shd w:val="clear" w:color="000000" w:fill="FFFFFF"/>
            <w:vAlign w:val="center"/>
          </w:tcPr>
          <w:p>
            <w:pPr>
              <w:rPr>
                <w:sz w:val="18"/>
                <w:szCs w:val="18"/>
              </w:rPr>
            </w:pPr>
            <w:r>
              <w:rPr>
                <w:rFonts w:hint="eastAsia"/>
                <w:sz w:val="18"/>
                <w:szCs w:val="18"/>
              </w:rPr>
              <w:t>提交评审</w:t>
            </w:r>
          </w:p>
        </w:tc>
        <w:tc>
          <w:tcPr>
            <w:tcW w:w="2946" w:type="dxa"/>
            <w:gridSpan w:val="7"/>
            <w:vMerge w:val="restart"/>
            <w:tcBorders>
              <w:top w:val="single" w:color="000000" w:sz="4" w:space="0"/>
              <w:left w:val="single" w:color="000000" w:sz="4" w:space="0"/>
              <w:bottom w:val="single" w:color="000000" w:sz="4" w:space="0"/>
              <w:right w:val="single" w:color="000000" w:sz="4" w:space="0"/>
            </w:tcBorders>
            <w:shd w:val="clear" w:color="000000" w:fill="FFFFFF"/>
            <w:vAlign w:val="center"/>
          </w:tcPr>
          <w:p>
            <w:pPr>
              <w:rPr>
                <w:sz w:val="18"/>
                <w:szCs w:val="18"/>
              </w:rPr>
            </w:pPr>
            <w:r>
              <w:rPr>
                <w:rFonts w:hint="eastAsia"/>
                <w:sz w:val="18"/>
                <w:szCs w:val="18"/>
              </w:rPr>
              <w:t>业务科室审核意见</w:t>
            </w:r>
          </w:p>
        </w:tc>
        <w:tc>
          <w:tcPr>
            <w:tcW w:w="5226" w:type="dxa"/>
            <w:gridSpan w:val="10"/>
            <w:tcBorders>
              <w:top w:val="single" w:color="000000" w:sz="4" w:space="0"/>
              <w:left w:val="nil"/>
              <w:bottom w:val="nil"/>
              <w:right w:val="single" w:color="000000" w:sz="4" w:space="0"/>
            </w:tcBorders>
            <w:shd w:val="clear" w:color="000000" w:fill="FFFFFF"/>
            <w:vAlign w:val="center"/>
          </w:tcPr>
          <w:p>
            <w:pPr>
              <w:rPr>
                <w:sz w:val="18"/>
                <w:szCs w:val="18"/>
              </w:rPr>
            </w:pPr>
            <w:r>
              <w:rPr>
                <w:rFonts w:hint="eastAsia"/>
                <w:sz w:val="18"/>
                <w:szCs w:val="18"/>
              </w:rPr>
              <w:t>提交</w:t>
            </w:r>
          </w:p>
        </w:tc>
      </w:tr>
      <w:tr>
        <w:tblPrEx>
          <w:tblCellMar>
            <w:top w:w="0" w:type="dxa"/>
            <w:left w:w="108" w:type="dxa"/>
            <w:bottom w:w="0" w:type="dxa"/>
            <w:right w:w="108" w:type="dxa"/>
          </w:tblCellMar>
        </w:tblPrEx>
        <w:trPr>
          <w:gridAfter w:val="1"/>
          <w:wAfter w:w="236" w:type="dxa"/>
          <w:trHeight w:val="420" w:hRule="atLeast"/>
        </w:trPr>
        <w:tc>
          <w:tcPr>
            <w:tcW w:w="2488"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4620" w:type="dxa"/>
            <w:gridSpan w:val="5"/>
            <w:tcBorders>
              <w:top w:val="nil"/>
              <w:left w:val="nil"/>
              <w:bottom w:val="nil"/>
              <w:right w:val="single" w:color="000000" w:sz="4" w:space="0"/>
            </w:tcBorders>
            <w:shd w:val="clear" w:color="000000" w:fill="FFFFFF"/>
            <w:vAlign w:val="bottom"/>
          </w:tcPr>
          <w:p>
            <w:pPr>
              <w:rPr>
                <w:sz w:val="18"/>
                <w:szCs w:val="18"/>
              </w:rPr>
            </w:pPr>
            <w:r>
              <w:rPr>
                <w:rFonts w:hint="eastAsia"/>
                <w:sz w:val="18"/>
                <w:szCs w:val="18"/>
              </w:rPr>
              <w:t xml:space="preserve">申报单位：农牧业业务科  </w:t>
            </w:r>
          </w:p>
        </w:tc>
        <w:tc>
          <w:tcPr>
            <w:tcW w:w="2946" w:type="dxa"/>
            <w:gridSpan w:val="7"/>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5226" w:type="dxa"/>
            <w:gridSpan w:val="10"/>
            <w:tcBorders>
              <w:top w:val="nil"/>
              <w:left w:val="nil"/>
              <w:bottom w:val="nil"/>
              <w:right w:val="single" w:color="000000" w:sz="4" w:space="0"/>
            </w:tcBorders>
            <w:shd w:val="clear" w:color="000000" w:fill="FFFFFF"/>
            <w:vAlign w:val="bottom"/>
          </w:tcPr>
          <w:p>
            <w:pPr>
              <w:rPr>
                <w:sz w:val="18"/>
                <w:szCs w:val="18"/>
              </w:rPr>
            </w:pPr>
            <w:r>
              <w:rPr>
                <w:rFonts w:hint="eastAsia"/>
                <w:sz w:val="18"/>
                <w:szCs w:val="18"/>
              </w:rPr>
              <w:t xml:space="preserve">审核人：张维  </w:t>
            </w:r>
          </w:p>
        </w:tc>
      </w:tr>
      <w:tr>
        <w:tblPrEx>
          <w:tblCellMar>
            <w:top w:w="0" w:type="dxa"/>
            <w:left w:w="108" w:type="dxa"/>
            <w:bottom w:w="0" w:type="dxa"/>
            <w:right w:w="108" w:type="dxa"/>
          </w:tblCellMar>
        </w:tblPrEx>
        <w:trPr>
          <w:gridAfter w:val="1"/>
          <w:wAfter w:w="236" w:type="dxa"/>
          <w:trHeight w:val="420" w:hRule="atLeast"/>
        </w:trPr>
        <w:tc>
          <w:tcPr>
            <w:tcW w:w="2488"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4620" w:type="dxa"/>
            <w:gridSpan w:val="5"/>
            <w:tcBorders>
              <w:top w:val="nil"/>
              <w:left w:val="nil"/>
              <w:bottom w:val="single" w:color="000000" w:sz="4" w:space="0"/>
              <w:right w:val="single" w:color="000000" w:sz="4" w:space="0"/>
            </w:tcBorders>
            <w:shd w:val="clear" w:color="000000" w:fill="FFFFFF"/>
            <w:vAlign w:val="bottom"/>
          </w:tcPr>
          <w:p>
            <w:pPr>
              <w:rPr>
                <w:sz w:val="18"/>
                <w:szCs w:val="18"/>
              </w:rPr>
            </w:pPr>
            <w:r>
              <w:rPr>
                <w:rFonts w:hint="eastAsia"/>
                <w:sz w:val="18"/>
                <w:szCs w:val="18"/>
              </w:rPr>
              <w:t>单位签章：             2020  年   3月   27日</w:t>
            </w:r>
          </w:p>
        </w:tc>
        <w:tc>
          <w:tcPr>
            <w:tcW w:w="2946" w:type="dxa"/>
            <w:gridSpan w:val="7"/>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5226" w:type="dxa"/>
            <w:gridSpan w:val="10"/>
            <w:tcBorders>
              <w:top w:val="nil"/>
              <w:left w:val="nil"/>
              <w:bottom w:val="single" w:color="000000" w:sz="4" w:space="0"/>
              <w:right w:val="single" w:color="000000" w:sz="4" w:space="0"/>
            </w:tcBorders>
            <w:shd w:val="clear" w:color="000000" w:fill="FFFFFF"/>
            <w:vAlign w:val="bottom"/>
          </w:tcPr>
          <w:p>
            <w:pPr>
              <w:rPr>
                <w:sz w:val="18"/>
                <w:szCs w:val="18"/>
              </w:rPr>
            </w:pPr>
            <w:r>
              <w:rPr>
                <w:rFonts w:hint="eastAsia"/>
                <w:sz w:val="18"/>
                <w:szCs w:val="18"/>
              </w:rPr>
              <w:t>科室签章：              2020  年   3月   27日</w:t>
            </w:r>
          </w:p>
        </w:tc>
      </w:tr>
      <w:tr>
        <w:tblPrEx>
          <w:tblCellMar>
            <w:top w:w="0" w:type="dxa"/>
            <w:left w:w="108" w:type="dxa"/>
            <w:bottom w:w="0" w:type="dxa"/>
            <w:right w:w="108" w:type="dxa"/>
          </w:tblCellMar>
        </w:tblPrEx>
        <w:trPr>
          <w:gridAfter w:val="1"/>
          <w:wAfter w:w="236" w:type="dxa"/>
          <w:trHeight w:val="420" w:hRule="atLeast"/>
        </w:trPr>
        <w:tc>
          <w:tcPr>
            <w:tcW w:w="2488" w:type="dxa"/>
            <w:gridSpan w:val="3"/>
            <w:vMerge w:val="restart"/>
            <w:tcBorders>
              <w:top w:val="single" w:color="000000" w:sz="4" w:space="0"/>
              <w:left w:val="single" w:color="000000" w:sz="4" w:space="0"/>
              <w:bottom w:val="single" w:color="000000" w:sz="4" w:space="0"/>
              <w:right w:val="single" w:color="000000" w:sz="4" w:space="0"/>
            </w:tcBorders>
            <w:shd w:val="clear" w:color="000000" w:fill="FFFFFF"/>
            <w:vAlign w:val="center"/>
          </w:tcPr>
          <w:p>
            <w:pPr>
              <w:rPr>
                <w:sz w:val="18"/>
                <w:szCs w:val="18"/>
              </w:rPr>
            </w:pPr>
            <w:r>
              <w:rPr>
                <w:rFonts w:hint="eastAsia"/>
                <w:sz w:val="18"/>
                <w:szCs w:val="18"/>
              </w:rPr>
              <w:t>主管部门负责人</w:t>
            </w:r>
          </w:p>
        </w:tc>
        <w:tc>
          <w:tcPr>
            <w:tcW w:w="4620" w:type="dxa"/>
            <w:gridSpan w:val="5"/>
            <w:tcBorders>
              <w:top w:val="single" w:color="000000" w:sz="4" w:space="0"/>
              <w:left w:val="nil"/>
              <w:bottom w:val="nil"/>
              <w:right w:val="single" w:color="000000" w:sz="4" w:space="0"/>
            </w:tcBorders>
            <w:shd w:val="clear" w:color="000000" w:fill="FFFFFF"/>
            <w:vAlign w:val="center"/>
          </w:tcPr>
          <w:p>
            <w:pPr>
              <w:rPr>
                <w:sz w:val="18"/>
                <w:szCs w:val="18"/>
              </w:rPr>
            </w:pPr>
            <w:r>
              <w:rPr>
                <w:rFonts w:hint="eastAsia"/>
                <w:sz w:val="18"/>
                <w:szCs w:val="18"/>
              </w:rPr>
              <w:t>　</w:t>
            </w:r>
          </w:p>
        </w:tc>
        <w:tc>
          <w:tcPr>
            <w:tcW w:w="2946" w:type="dxa"/>
            <w:gridSpan w:val="7"/>
            <w:vMerge w:val="restart"/>
            <w:tcBorders>
              <w:top w:val="single" w:color="000000" w:sz="4" w:space="0"/>
              <w:left w:val="single" w:color="000000" w:sz="4" w:space="0"/>
              <w:bottom w:val="single" w:color="000000" w:sz="4" w:space="0"/>
              <w:right w:val="single" w:color="000000" w:sz="4" w:space="0"/>
            </w:tcBorders>
            <w:shd w:val="clear" w:color="000000" w:fill="FFFFFF"/>
            <w:vAlign w:val="center"/>
          </w:tcPr>
          <w:p>
            <w:pPr>
              <w:rPr>
                <w:sz w:val="18"/>
                <w:szCs w:val="18"/>
              </w:rPr>
            </w:pPr>
            <w:r>
              <w:rPr>
                <w:rFonts w:hint="eastAsia"/>
                <w:sz w:val="18"/>
                <w:szCs w:val="18"/>
              </w:rPr>
              <w:t>财政绩效中心审核意见</w:t>
            </w:r>
          </w:p>
        </w:tc>
        <w:tc>
          <w:tcPr>
            <w:tcW w:w="5226" w:type="dxa"/>
            <w:gridSpan w:val="10"/>
            <w:tcBorders>
              <w:top w:val="single" w:color="000000" w:sz="4" w:space="0"/>
              <w:left w:val="nil"/>
              <w:bottom w:val="nil"/>
              <w:right w:val="single" w:color="000000" w:sz="4" w:space="0"/>
            </w:tcBorders>
            <w:shd w:val="clear" w:color="000000" w:fill="FFFFFF"/>
            <w:vAlign w:val="center"/>
          </w:tcPr>
          <w:p>
            <w:pPr>
              <w:rPr>
                <w:sz w:val="18"/>
                <w:szCs w:val="18"/>
              </w:rPr>
            </w:pPr>
            <w:r>
              <w:rPr>
                <w:rFonts w:hint="eastAsia"/>
                <w:sz w:val="18"/>
                <w:szCs w:val="18"/>
              </w:rPr>
              <w:t>同意</w:t>
            </w:r>
          </w:p>
        </w:tc>
      </w:tr>
      <w:tr>
        <w:tblPrEx>
          <w:tblCellMar>
            <w:top w:w="0" w:type="dxa"/>
            <w:left w:w="108" w:type="dxa"/>
            <w:bottom w:w="0" w:type="dxa"/>
            <w:right w:w="108" w:type="dxa"/>
          </w:tblCellMar>
        </w:tblPrEx>
        <w:trPr>
          <w:gridAfter w:val="1"/>
          <w:wAfter w:w="236" w:type="dxa"/>
          <w:trHeight w:val="139" w:hRule="atLeast"/>
        </w:trPr>
        <w:tc>
          <w:tcPr>
            <w:tcW w:w="2488"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4620" w:type="dxa"/>
            <w:gridSpan w:val="5"/>
            <w:tcBorders>
              <w:top w:val="nil"/>
              <w:left w:val="nil"/>
              <w:bottom w:val="nil"/>
              <w:right w:val="single" w:color="000000" w:sz="4" w:space="0"/>
            </w:tcBorders>
            <w:shd w:val="clear" w:color="000000" w:fill="FFFFFF"/>
            <w:vAlign w:val="bottom"/>
          </w:tcPr>
          <w:p>
            <w:pPr>
              <w:rPr>
                <w:sz w:val="18"/>
                <w:szCs w:val="18"/>
              </w:rPr>
            </w:pPr>
            <w:r>
              <w:rPr>
                <w:rFonts w:hint="eastAsia"/>
                <w:sz w:val="18"/>
                <w:szCs w:val="18"/>
              </w:rPr>
              <w:t xml:space="preserve">审核人：            </w:t>
            </w:r>
          </w:p>
        </w:tc>
        <w:tc>
          <w:tcPr>
            <w:tcW w:w="2946" w:type="dxa"/>
            <w:gridSpan w:val="7"/>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5226" w:type="dxa"/>
            <w:gridSpan w:val="10"/>
            <w:tcBorders>
              <w:top w:val="nil"/>
              <w:left w:val="nil"/>
              <w:bottom w:val="nil"/>
              <w:right w:val="single" w:color="000000" w:sz="4" w:space="0"/>
            </w:tcBorders>
            <w:shd w:val="clear" w:color="000000" w:fill="FFFFFF"/>
            <w:vAlign w:val="bottom"/>
          </w:tcPr>
          <w:p>
            <w:pPr>
              <w:rPr>
                <w:sz w:val="18"/>
                <w:szCs w:val="18"/>
              </w:rPr>
            </w:pPr>
            <w:r>
              <w:rPr>
                <w:rFonts w:hint="eastAsia"/>
                <w:sz w:val="18"/>
                <w:szCs w:val="18"/>
              </w:rPr>
              <w:t xml:space="preserve">审核人：刘哲  </w:t>
            </w:r>
          </w:p>
        </w:tc>
      </w:tr>
      <w:tr>
        <w:tblPrEx>
          <w:tblCellMar>
            <w:top w:w="0" w:type="dxa"/>
            <w:left w:w="108" w:type="dxa"/>
            <w:bottom w:w="0" w:type="dxa"/>
            <w:right w:w="108" w:type="dxa"/>
          </w:tblCellMar>
        </w:tblPrEx>
        <w:trPr>
          <w:gridAfter w:val="1"/>
          <w:wAfter w:w="236" w:type="dxa"/>
          <w:trHeight w:val="420" w:hRule="atLeast"/>
        </w:trPr>
        <w:tc>
          <w:tcPr>
            <w:tcW w:w="2488"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4620" w:type="dxa"/>
            <w:gridSpan w:val="5"/>
            <w:tcBorders>
              <w:top w:val="nil"/>
              <w:left w:val="nil"/>
              <w:bottom w:val="single" w:color="000000" w:sz="4" w:space="0"/>
              <w:right w:val="single" w:color="000000" w:sz="4" w:space="0"/>
            </w:tcBorders>
            <w:shd w:val="clear" w:color="000000" w:fill="FFFFFF"/>
            <w:vAlign w:val="bottom"/>
          </w:tcPr>
          <w:p>
            <w:pPr>
              <w:rPr>
                <w:sz w:val="18"/>
                <w:szCs w:val="18"/>
              </w:rPr>
            </w:pPr>
            <w:r>
              <w:rPr>
                <w:rFonts w:hint="eastAsia"/>
                <w:sz w:val="18"/>
                <w:szCs w:val="18"/>
              </w:rPr>
              <w:t>单位签章：                        年   月   日</w:t>
            </w:r>
          </w:p>
        </w:tc>
        <w:tc>
          <w:tcPr>
            <w:tcW w:w="2946" w:type="dxa"/>
            <w:gridSpan w:val="7"/>
            <w:vMerge w:val="continue"/>
            <w:tcBorders>
              <w:top w:val="single" w:color="000000" w:sz="4" w:space="0"/>
              <w:left w:val="single" w:color="000000" w:sz="4" w:space="0"/>
              <w:bottom w:val="single" w:color="000000" w:sz="4" w:space="0"/>
              <w:right w:val="single" w:color="000000" w:sz="4" w:space="0"/>
            </w:tcBorders>
            <w:vAlign w:val="center"/>
          </w:tcPr>
          <w:p>
            <w:pPr>
              <w:rPr>
                <w:sz w:val="18"/>
                <w:szCs w:val="18"/>
              </w:rPr>
            </w:pPr>
          </w:p>
        </w:tc>
        <w:tc>
          <w:tcPr>
            <w:tcW w:w="5226" w:type="dxa"/>
            <w:gridSpan w:val="10"/>
            <w:tcBorders>
              <w:top w:val="nil"/>
              <w:left w:val="nil"/>
              <w:bottom w:val="single" w:color="000000" w:sz="4" w:space="0"/>
              <w:right w:val="single" w:color="000000" w:sz="4" w:space="0"/>
            </w:tcBorders>
            <w:shd w:val="clear" w:color="000000" w:fill="FFFFFF"/>
            <w:vAlign w:val="bottom"/>
          </w:tcPr>
          <w:p>
            <w:pPr>
              <w:rPr>
                <w:sz w:val="18"/>
                <w:szCs w:val="18"/>
              </w:rPr>
            </w:pPr>
            <w:r>
              <w:rPr>
                <w:rFonts w:hint="eastAsia"/>
                <w:sz w:val="18"/>
                <w:szCs w:val="18"/>
              </w:rPr>
              <w:t>科室签章：                      2020  年   3月   27日</w:t>
            </w:r>
          </w:p>
        </w:tc>
      </w:tr>
    </w:tbl>
    <w:p>
      <w:pPr>
        <w:autoSpaceDE w:val="0"/>
        <w:autoSpaceDN w:val="0"/>
        <w:adjustRightInd w:val="0"/>
        <w:spacing w:before="100" w:beforeAutospacing="1" w:after="100" w:afterAutospacing="1" w:line="580" w:lineRule="exact"/>
        <w:ind w:firstLine="900" w:firstLineChars="500"/>
        <w:rPr>
          <w:rFonts w:eastAsia="仿宋_GB2312" w:cs="Times New Roman" w:asciiTheme="minorHAnsi" w:hAnsiTheme="minorHAnsi"/>
          <w:sz w:val="18"/>
          <w:szCs w:val="18"/>
        </w:rPr>
      </w:pPr>
    </w:p>
    <w:sectPr>
      <w:pgSz w:w="16840" w:h="11907" w:orient="landscape"/>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2000000000000000000"/>
    <w:charset w:val="86"/>
    <w:family w:val="script"/>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楷体">
    <w:altName w:val="方正楷体_GBK"/>
    <w:panose1 w:val="02010609060101010101"/>
    <w:charset w:val="86"/>
    <w:family w:val="modern"/>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宋体S-超大字符集">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Microsoft YaHei">
    <w:altName w:val="黑体"/>
    <w:panose1 w:val="00000000000000000000"/>
    <w:charset w:val="00"/>
    <w:family w:val="auto"/>
    <w:pitch w:val="default"/>
    <w:sig w:usb0="00000000" w:usb1="00000000" w:usb2="00000000" w:usb3="00000000" w:csb0="00000000" w:csb1="00000000"/>
  </w:font>
  <w:font w:name="Tahoma">
    <w:altName w:val="DejaVu Sans"/>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documentProtection w:enforcement="0"/>
  <w:defaultTabStop w:val="420"/>
  <w:drawingGridHorizontalSpacing w:val="120"/>
  <w:drawingGridVerticalSpacing w:val="163"/>
  <w:displayHorizontalDrawingGridEvery w:val="2"/>
  <w:displayVerticalDrawingGridEvery w:val="2"/>
  <w:noPunctuationKerning w:val="true"/>
  <w:characterSpacingControl w:val="doNotCompress"/>
  <w:compat>
    <w:useFELayout/>
    <w:compatSetting w:name="compatibilityMode" w:uri="http://schemas.microsoft.com/office/word" w:val="12"/>
  </w:compat>
  <w:rsids>
    <w:rsidRoot w:val="00A13251"/>
    <w:rsid w:val="000427B1"/>
    <w:rsid w:val="00091417"/>
    <w:rsid w:val="000A0210"/>
    <w:rsid w:val="0011360F"/>
    <w:rsid w:val="00177FF4"/>
    <w:rsid w:val="00200E55"/>
    <w:rsid w:val="0021287C"/>
    <w:rsid w:val="00215DF9"/>
    <w:rsid w:val="002B60AA"/>
    <w:rsid w:val="002C1218"/>
    <w:rsid w:val="002E73B6"/>
    <w:rsid w:val="00303365"/>
    <w:rsid w:val="00364A2C"/>
    <w:rsid w:val="003B0AEB"/>
    <w:rsid w:val="003C7FD9"/>
    <w:rsid w:val="003F33E5"/>
    <w:rsid w:val="00406479"/>
    <w:rsid w:val="00435562"/>
    <w:rsid w:val="00457158"/>
    <w:rsid w:val="00460684"/>
    <w:rsid w:val="00495A5C"/>
    <w:rsid w:val="004A2A61"/>
    <w:rsid w:val="004B7F8A"/>
    <w:rsid w:val="004C53EB"/>
    <w:rsid w:val="004D7FC8"/>
    <w:rsid w:val="00502409"/>
    <w:rsid w:val="00561CAC"/>
    <w:rsid w:val="005C3983"/>
    <w:rsid w:val="005C560C"/>
    <w:rsid w:val="005D16D5"/>
    <w:rsid w:val="006176FB"/>
    <w:rsid w:val="006625E0"/>
    <w:rsid w:val="006848BA"/>
    <w:rsid w:val="0068732B"/>
    <w:rsid w:val="00691D44"/>
    <w:rsid w:val="006B72E6"/>
    <w:rsid w:val="006C33CC"/>
    <w:rsid w:val="006E77F6"/>
    <w:rsid w:val="007176A4"/>
    <w:rsid w:val="00717A9A"/>
    <w:rsid w:val="007338A1"/>
    <w:rsid w:val="0076275F"/>
    <w:rsid w:val="00785082"/>
    <w:rsid w:val="007B58DD"/>
    <w:rsid w:val="007F3F01"/>
    <w:rsid w:val="0081533E"/>
    <w:rsid w:val="00833F11"/>
    <w:rsid w:val="0084701C"/>
    <w:rsid w:val="008A39EF"/>
    <w:rsid w:val="008A6443"/>
    <w:rsid w:val="008B3BBC"/>
    <w:rsid w:val="008C72DD"/>
    <w:rsid w:val="009D2312"/>
    <w:rsid w:val="009E38F6"/>
    <w:rsid w:val="00A00013"/>
    <w:rsid w:val="00A0023F"/>
    <w:rsid w:val="00A13251"/>
    <w:rsid w:val="00A33D47"/>
    <w:rsid w:val="00A5560A"/>
    <w:rsid w:val="00A61942"/>
    <w:rsid w:val="00AA1912"/>
    <w:rsid w:val="00AD2BD3"/>
    <w:rsid w:val="00B05A49"/>
    <w:rsid w:val="00B14AD9"/>
    <w:rsid w:val="00B27C3C"/>
    <w:rsid w:val="00B33742"/>
    <w:rsid w:val="00B43890"/>
    <w:rsid w:val="00B549EA"/>
    <w:rsid w:val="00B94A08"/>
    <w:rsid w:val="00BA6B07"/>
    <w:rsid w:val="00BB2F2A"/>
    <w:rsid w:val="00BC17B8"/>
    <w:rsid w:val="00BC7B32"/>
    <w:rsid w:val="00BD18E1"/>
    <w:rsid w:val="00BF7EE4"/>
    <w:rsid w:val="00C20CC7"/>
    <w:rsid w:val="00C22601"/>
    <w:rsid w:val="00C24252"/>
    <w:rsid w:val="00C27964"/>
    <w:rsid w:val="00C3533F"/>
    <w:rsid w:val="00C75B90"/>
    <w:rsid w:val="00CB6880"/>
    <w:rsid w:val="00CB69DC"/>
    <w:rsid w:val="00CE19C4"/>
    <w:rsid w:val="00CF57DB"/>
    <w:rsid w:val="00D00E55"/>
    <w:rsid w:val="00D0334F"/>
    <w:rsid w:val="00D352EA"/>
    <w:rsid w:val="00D561AE"/>
    <w:rsid w:val="00D96E1C"/>
    <w:rsid w:val="00DE398E"/>
    <w:rsid w:val="00DE54CD"/>
    <w:rsid w:val="00E13896"/>
    <w:rsid w:val="00E21DE2"/>
    <w:rsid w:val="00E46055"/>
    <w:rsid w:val="00E46B73"/>
    <w:rsid w:val="00E60829"/>
    <w:rsid w:val="00E834A4"/>
    <w:rsid w:val="00EA55B7"/>
    <w:rsid w:val="00EB2513"/>
    <w:rsid w:val="00ED3830"/>
    <w:rsid w:val="00EE057B"/>
    <w:rsid w:val="00EE0D20"/>
    <w:rsid w:val="00F07579"/>
    <w:rsid w:val="00F62C4F"/>
    <w:rsid w:val="00F7276A"/>
    <w:rsid w:val="00F8119E"/>
    <w:rsid w:val="00F94E26"/>
    <w:rsid w:val="00FB664F"/>
    <w:rsid w:val="00FF7564"/>
    <w:rsid w:val="E7A24D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宋体" w:hAnsi="宋体" w:eastAsia="宋体" w:cs="宋体"/>
      <w:sz w:val="24"/>
      <w:szCs w:val="24"/>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character" w:customStyle="1" w:styleId="4">
    <w:name w:val="grame"/>
    <w:basedOn w:val="3"/>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daohangxitong.com</Company>
  <Pages>25</Pages>
  <Words>2135</Words>
  <Characters>12174</Characters>
  <Lines>101</Lines>
  <Paragraphs>28</Paragraphs>
  <TotalTime>190</TotalTime>
  <ScaleCrop>false</ScaleCrop>
  <LinksUpToDate>false</LinksUpToDate>
  <CharactersWithSpaces>14281</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2020-08-31T14:09:00Z</dcterms:created>
  <dc:creator>Administrator</dc:creator>
  <cp:lastModifiedBy>kylin</cp:lastModifiedBy>
  <dcterms:modified xsi:type="dcterms:W3CDTF">2025-06-25T12:02:15Z</dcterms:modified>
  <dc:title>DWZDM</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ies>
</file>